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546139353"/>
        <w:docPartObj>
          <w:docPartGallery w:val="Cover Pages"/>
          <w:docPartUnique/>
        </w:docPartObj>
      </w:sdtPr>
      <w:sdtEndPr>
        <w:rPr>
          <w:rFonts w:ascii="Times New Roman" w:hAnsi="Times New Roman" w:cs="Times New Roman"/>
          <w:color w:val="000000"/>
          <w:sz w:val="24"/>
          <w:szCs w:val="24"/>
        </w:rPr>
      </w:sdtEndPr>
      <w:sdtContent>
        <w:p w:rsidR="00233C08" w:rsidRDefault="004B7A33">
          <w:r>
            <w:rPr>
              <w:noProof/>
            </w:rPr>
            <mc:AlternateContent>
              <mc:Choice Requires="wpg">
                <w:drawing>
                  <wp:anchor distT="0" distB="0" distL="114300" distR="114300" simplePos="0" relativeHeight="251659264" behindDoc="0" locked="0" layoutInCell="0" allowOverlap="1">
                    <wp:simplePos x="0" y="0"/>
                    <wp:positionH relativeFrom="margin">
                      <wp:align>center</wp:align>
                    </wp:positionH>
                    <wp:positionV relativeFrom="margin">
                      <wp:align>center</wp:align>
                    </wp:positionV>
                    <wp:extent cx="7355840" cy="9527540"/>
                    <wp:effectExtent l="0" t="0" r="26670" b="26670"/>
                    <wp:wrapNone/>
                    <wp:docPr id="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5840" cy="9527540"/>
                              <a:chOff x="316" y="406"/>
                              <a:chExt cx="11608" cy="15028"/>
                            </a:xfrm>
                          </wpg:grpSpPr>
                          <wpg:grpSp>
                            <wpg:cNvPr id="16" name="Group 3"/>
                            <wpg:cNvGrpSpPr>
                              <a:grpSpLocks/>
                            </wpg:cNvGrpSpPr>
                            <wpg:grpSpPr bwMode="auto">
                              <a:xfrm>
                                <a:off x="316" y="406"/>
                                <a:ext cx="11608" cy="15028"/>
                                <a:chOff x="321" y="406"/>
                                <a:chExt cx="11600" cy="15025"/>
                              </a:xfrm>
                            </wpg:grpSpPr>
                            <wps:wsp>
                              <wps:cNvPr id="17" name="Rectangle 4" descr="Zig zag"/>
                              <wps:cNvSpPr>
                                <a:spLocks noChangeArrowheads="1"/>
                              </wps:cNvSpPr>
                              <wps:spPr bwMode="auto">
                                <a:xfrm>
                                  <a:off x="339" y="406"/>
                                  <a:ext cx="11582" cy="15025"/>
                                </a:xfrm>
                                <a:prstGeom prst="rect">
                                  <a:avLst/>
                                </a:prstGeom>
                                <a:gradFill rotWithShape="1">
                                  <a:gsLst>
                                    <a:gs pos="0">
                                      <a:schemeClr val="accent1">
                                        <a:lumMod val="60000"/>
                                        <a:lumOff val="40000"/>
                                      </a:schemeClr>
                                    </a:gs>
                                    <a:gs pos="100000">
                                      <a:schemeClr val="lt2">
                                        <a:lumMod val="30000"/>
                                        <a:lumOff val="0"/>
                                      </a:schemeClr>
                                    </a:gs>
                                  </a:gsLst>
                                  <a:path path="shape">
                                    <a:fillToRect l="50000" t="50000" r="50000" b="50000"/>
                                  </a:path>
                                </a:gradFill>
                                <a:ln w="12700">
                                  <a:solidFill>
                                    <a:srgbClr val="FFFFFF"/>
                                  </a:solidFill>
                                  <a:miter lim="800000"/>
                                  <a:headEnd/>
                                  <a:tailEnd/>
                                </a:ln>
                              </wps:spPr>
                              <wps:bodyPr rot="0" vert="horz" wrap="square" lIns="91440" tIns="45720" rIns="91440" bIns="45720" anchor="ctr" anchorCtr="0" upright="1">
                                <a:noAutofit/>
                              </wps:bodyPr>
                            </wps:wsp>
                            <wps:wsp>
                              <wps:cNvPr id="18" name="Rectangle 5"/>
                              <wps:cNvSpPr>
                                <a:spLocks noChangeArrowheads="1"/>
                              </wps:cNvSpPr>
                              <wps:spPr bwMode="auto">
                                <a:xfrm>
                                  <a:off x="3446" y="406"/>
                                  <a:ext cx="8475" cy="15025"/>
                                </a:xfrm>
                                <a:prstGeom prst="rect">
                                  <a:avLst/>
                                </a:prstGeom>
                                <a:solidFill>
                                  <a:schemeClr val="tx1">
                                    <a:lumMod val="50000"/>
                                    <a:lumOff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80"/>
                                        <w:szCs w:val="80"/>
                                      </w:rPr>
                                      <w:alias w:val="Title"/>
                                      <w:id w:val="-608971732"/>
                                      <w:dataBinding w:prefixMappings="xmlns:ns0='http://schemas.openxmlformats.org/package/2006/metadata/core-properties' xmlns:ns1='http://purl.org/dc/elements/1.1/'" w:xpath="/ns0:coreProperties[1]/ns1:title[1]" w:storeItemID="{6C3C8BC8-F283-45AE-878A-BAB7291924A1}"/>
                                      <w:text/>
                                    </w:sdtPr>
                                    <w:sdtContent>
                                      <w:p w:rsidR="00FC1FE9" w:rsidRDefault="00FC1FE9">
                                        <w:pPr>
                                          <w:pStyle w:val="NoSpacing"/>
                                          <w:rPr>
                                            <w:color w:val="FFFFFF" w:themeColor="background1"/>
                                            <w:sz w:val="80"/>
                                            <w:szCs w:val="80"/>
                                          </w:rPr>
                                        </w:pPr>
                                        <w:r>
                                          <w:rPr>
                                            <w:color w:val="FFFFFF" w:themeColor="background1"/>
                                            <w:sz w:val="80"/>
                                            <w:szCs w:val="80"/>
                                          </w:rPr>
                                          <w:t>Respiratory Therapist Program Information</w:t>
                                        </w:r>
                                      </w:p>
                                    </w:sdtContent>
                                  </w:sdt>
                                  <w:p w:rsidR="00FC1FE9" w:rsidRDefault="00FC1FE9" w:rsidP="00233C08">
                                    <w:pPr>
                                      <w:pStyle w:val="NoSpacing"/>
                                      <w:jc w:val="center"/>
                                      <w:rPr>
                                        <w:color w:val="FFFFFF" w:themeColor="background1"/>
                                        <w:sz w:val="40"/>
                                        <w:szCs w:val="40"/>
                                      </w:rPr>
                                    </w:pPr>
                                  </w:p>
                                  <w:p w:rsidR="00FC1FE9" w:rsidRDefault="00FC1FE9">
                                    <w:pPr>
                                      <w:pStyle w:val="NoSpacing"/>
                                      <w:rPr>
                                        <w:color w:val="FFFFFF" w:themeColor="background1"/>
                                      </w:rPr>
                                    </w:pPr>
                                  </w:p>
                                  <w:sdt>
                                    <w:sdtPr>
                                      <w:rPr>
                                        <w:rFonts w:ascii="Times New Roman" w:eastAsiaTheme="minorHAnsi" w:hAnsi="Times New Roman" w:cs="Times New Roman"/>
                                        <w:color w:val="FFFFFF" w:themeColor="background1"/>
                                        <w:sz w:val="24"/>
                                        <w:szCs w:val="24"/>
                                        <w:lang w:eastAsia="en-US"/>
                                      </w:rPr>
                                      <w:alias w:val="Abstract"/>
                                      <w:id w:val="-205720641"/>
                                      <w:dataBinding w:prefixMappings="xmlns:ns0='http://schemas.microsoft.com/office/2006/coverPageProps'" w:xpath="/ns0:CoverPageProperties[1]/ns0:Abstract[1]" w:storeItemID="{55AF091B-3C7A-41E3-B477-F2FDAA23CFDA}"/>
                                      <w:text/>
                                    </w:sdtPr>
                                    <w:sdtContent>
                                      <w:p w:rsidR="00FC1FE9" w:rsidRDefault="00FC1FE9" w:rsidP="007800E4">
                                        <w:pPr>
                                          <w:pStyle w:val="NoSpacing"/>
                                          <w:rPr>
                                            <w:color w:val="FFFFFF" w:themeColor="background1"/>
                                          </w:rPr>
                                        </w:pPr>
                                        <w:r w:rsidRPr="00233C08">
                                          <w:rPr>
                                            <w:rFonts w:ascii="Times New Roman" w:eastAsiaTheme="minorHAnsi" w:hAnsi="Times New Roman" w:cs="Times New Roman"/>
                                            <w:color w:val="FFFFFF" w:themeColor="background1"/>
                                            <w:sz w:val="24"/>
                                            <w:szCs w:val="24"/>
                                            <w:lang w:eastAsia="en-US"/>
                                          </w:rPr>
                                          <w:t>Big Sandy Community and Technical College does not discriminate based on race, color, religion, national origin,</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sex, disability, or age in their programs or activities. The following person has been designated to handle inquiries</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 xml:space="preserve">regarding non-discrimination policies: </w:t>
                                        </w:r>
                                        <w:r>
                                          <w:rPr>
                                            <w:rFonts w:ascii="Times New Roman" w:eastAsiaTheme="minorHAnsi" w:hAnsi="Times New Roman" w:cs="Times New Roman"/>
                                            <w:color w:val="FFFFFF" w:themeColor="background1"/>
                                            <w:sz w:val="24"/>
                                            <w:szCs w:val="24"/>
                                            <w:lang w:eastAsia="en-US"/>
                                          </w:rPr>
                                          <w:t>Bryen Goble</w:t>
                                        </w:r>
                                        <w:r w:rsidRPr="00233C08">
                                          <w:rPr>
                                            <w:rFonts w:ascii="Times New Roman" w:eastAsiaTheme="minorHAnsi" w:hAnsi="Times New Roman" w:cs="Times New Roman"/>
                                            <w:color w:val="FFFFFF" w:themeColor="background1"/>
                                            <w:sz w:val="24"/>
                                            <w:szCs w:val="24"/>
                                            <w:lang w:eastAsia="en-US"/>
                                          </w:rPr>
                                          <w:t>, Human Resources Director, One Bert T. Combs Dr.,</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Prestonsburg, KY 41653; 606-886-3863, ext. 65371.</w:t>
                                        </w:r>
                                      </w:p>
                                    </w:sdtContent>
                                  </w:sdt>
                                  <w:p w:rsidR="00FC1FE9" w:rsidRDefault="00FC1FE9">
                                    <w:pPr>
                                      <w:pStyle w:val="NoSpacing"/>
                                      <w:rPr>
                                        <w:color w:val="FFFFFF" w:themeColor="background1"/>
                                      </w:rPr>
                                    </w:pPr>
                                  </w:p>
                                </w:txbxContent>
                              </wps:txbx>
                              <wps:bodyPr rot="0" vert="horz" wrap="square" lIns="228600" tIns="1371600" rIns="457200" bIns="45720" anchor="t" anchorCtr="0" upright="1">
                                <a:noAutofit/>
                              </wps:bodyPr>
                            </wps:wsp>
                            <wpg:grpSp>
                              <wpg:cNvPr id="19" name="Group 6"/>
                              <wpg:cNvGrpSpPr>
                                <a:grpSpLocks/>
                              </wpg:cNvGrpSpPr>
                              <wpg:grpSpPr bwMode="auto">
                                <a:xfrm>
                                  <a:off x="321" y="3423"/>
                                  <a:ext cx="3126" cy="6068"/>
                                  <a:chOff x="654" y="3599"/>
                                  <a:chExt cx="2880" cy="5760"/>
                                </a:xfrm>
                              </wpg:grpSpPr>
                              <wps:wsp>
                                <wps:cNvPr id="20" name="Rectangle 7"/>
                                <wps:cNvSpPr>
                                  <a:spLocks noChangeArrowheads="1"/>
                                </wps:cNvSpPr>
                                <wps:spPr bwMode="auto">
                                  <a:xfrm flipH="1">
                                    <a:off x="2094" y="6479"/>
                                    <a:ext cx="1440" cy="1440"/>
                                  </a:xfrm>
                                  <a:prstGeom prst="rect">
                                    <a:avLst/>
                                  </a:prstGeom>
                                  <a:solidFill>
                                    <a:schemeClr val="accent1">
                                      <a:lumMod val="60000"/>
                                      <a:lumOff val="40000"/>
                                      <a:alpha val="79999"/>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1" name="Rectangle 8"/>
                                <wps:cNvSpPr>
                                  <a:spLocks noChangeArrowheads="1"/>
                                </wps:cNvSpPr>
                                <wps:spPr bwMode="auto">
                                  <a:xfrm flipH="1">
                                    <a:off x="2094" y="5039"/>
                                    <a:ext cx="1440" cy="1440"/>
                                  </a:xfrm>
                                  <a:prstGeom prst="rect">
                                    <a:avLst/>
                                  </a:prstGeom>
                                  <a:solidFill>
                                    <a:schemeClr val="accent1">
                                      <a:lumMod val="40000"/>
                                      <a:lumOff val="6000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3" name="Rectangle 9"/>
                                <wps:cNvSpPr>
                                  <a:spLocks noChangeArrowheads="1"/>
                                </wps:cNvSpPr>
                                <wps:spPr bwMode="auto">
                                  <a:xfrm flipH="1">
                                    <a:off x="654" y="5039"/>
                                    <a:ext cx="1440" cy="1440"/>
                                  </a:xfrm>
                                  <a:prstGeom prst="rect">
                                    <a:avLst/>
                                  </a:prstGeom>
                                  <a:solidFill>
                                    <a:schemeClr val="accent1">
                                      <a:lumMod val="60000"/>
                                      <a:lumOff val="40000"/>
                                      <a:alpha val="79999"/>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4" name="Rectangle 10"/>
                                <wps:cNvSpPr>
                                  <a:spLocks noChangeArrowheads="1"/>
                                </wps:cNvSpPr>
                                <wps:spPr bwMode="auto">
                                  <a:xfrm flipH="1">
                                    <a:off x="654" y="3599"/>
                                    <a:ext cx="1440" cy="1440"/>
                                  </a:xfrm>
                                  <a:prstGeom prst="rect">
                                    <a:avLst/>
                                  </a:prstGeom>
                                  <a:solidFill>
                                    <a:schemeClr val="accent1">
                                      <a:lumMod val="40000"/>
                                      <a:lumOff val="6000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5" name="Rectangle 11"/>
                                <wps:cNvSpPr>
                                  <a:spLocks noChangeArrowheads="1"/>
                                </wps:cNvSpPr>
                                <wps:spPr bwMode="auto">
                                  <a:xfrm flipH="1">
                                    <a:off x="654" y="6479"/>
                                    <a:ext cx="1440" cy="1440"/>
                                  </a:xfrm>
                                  <a:prstGeom prst="rect">
                                    <a:avLst/>
                                  </a:prstGeom>
                                  <a:solidFill>
                                    <a:schemeClr val="accent1">
                                      <a:lumMod val="40000"/>
                                      <a:lumOff val="6000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6" name="Rectangle 12"/>
                                <wps:cNvSpPr>
                                  <a:spLocks noChangeArrowheads="1"/>
                                </wps:cNvSpPr>
                                <wps:spPr bwMode="auto">
                                  <a:xfrm flipH="1">
                                    <a:off x="2094" y="7919"/>
                                    <a:ext cx="1440" cy="1440"/>
                                  </a:xfrm>
                                  <a:prstGeom prst="rect">
                                    <a:avLst/>
                                  </a:prstGeom>
                                  <a:solidFill>
                                    <a:schemeClr val="accent1">
                                      <a:lumMod val="40000"/>
                                      <a:lumOff val="6000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27" name="Rectangle 13"/>
                              <wps:cNvSpPr>
                                <a:spLocks noChangeArrowheads="1"/>
                              </wps:cNvSpPr>
                              <wps:spPr bwMode="auto">
                                <a:xfrm flipH="1">
                                  <a:off x="2690" y="406"/>
                                  <a:ext cx="1563" cy="1518"/>
                                </a:xfrm>
                                <a:prstGeom prst="rect">
                                  <a:avLst/>
                                </a:prstGeom>
                                <a:solidFill>
                                  <a:schemeClr val="accent1">
                                    <a:lumMod val="40000"/>
                                    <a:lumOff val="6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FC1FE9" w:rsidRDefault="00FC1FE9">
                                    <w:pPr>
                                      <w:rPr>
                                        <w:color w:val="FFFFFF" w:themeColor="background1"/>
                                        <w:sz w:val="48"/>
                                        <w:szCs w:val="52"/>
                                      </w:rPr>
                                    </w:pPr>
                                    <w:r>
                                      <w:rPr>
                                        <w:color w:val="FFFFFF" w:themeColor="background1"/>
                                        <w:sz w:val="52"/>
                                        <w:szCs w:val="52"/>
                                      </w:rPr>
                                      <w:t>2018-2019</w:t>
                                    </w:r>
                                  </w:p>
                                </w:txbxContent>
                              </wps:txbx>
                              <wps:bodyPr rot="0" vert="horz" wrap="square" lIns="91440" tIns="45720" rIns="91440" bIns="45720" anchor="b" anchorCtr="0" upright="1">
                                <a:noAutofit/>
                              </wps:bodyPr>
                            </wps:wsp>
                          </wpg:grpSp>
                          <wpg:grpSp>
                            <wpg:cNvPr id="29" name="Group 15"/>
                            <wpg:cNvGrpSpPr>
                              <a:grpSpLocks/>
                            </wpg:cNvGrpSpPr>
                            <wpg:grpSpPr bwMode="auto">
                              <a:xfrm flipH="1" flipV="1">
                                <a:off x="10833" y="14380"/>
                                <a:ext cx="782" cy="760"/>
                                <a:chOff x="8754" y="11945"/>
                                <a:chExt cx="2880" cy="2859"/>
                              </a:xfrm>
                            </wpg:grpSpPr>
                            <wps:wsp>
                              <wps:cNvPr id="30" name="Rectangle 16"/>
                              <wps:cNvSpPr>
                                <a:spLocks noChangeArrowheads="1"/>
                              </wps:cNvSpPr>
                              <wps:spPr bwMode="auto">
                                <a:xfrm flipH="1">
                                  <a:off x="10194" y="11945"/>
                                  <a:ext cx="1440" cy="1440"/>
                                </a:xfrm>
                                <a:prstGeom prst="rect">
                                  <a:avLst/>
                                </a:prstGeom>
                                <a:solidFill>
                                  <a:schemeClr val="bg1">
                                    <a:lumMod val="75000"/>
                                    <a:lumOff val="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1" name="Rectangle 17"/>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96" name="Rectangle 18"/>
                              <wps:cNvSpPr>
                                <a:spLocks noChangeArrowheads="1"/>
                              </wps:cNvSpPr>
                              <wps:spPr bwMode="auto">
                                <a:xfrm flipH="1">
                                  <a:off x="8754" y="13364"/>
                                  <a:ext cx="1440" cy="1440"/>
                                </a:xfrm>
                                <a:prstGeom prst="rect">
                                  <a:avLst/>
                                </a:prstGeom>
                                <a:solidFill>
                                  <a:schemeClr val="bg1">
                                    <a:lumMod val="75000"/>
                                    <a:lumOff val="0"/>
                                    <a:alpha val="50195"/>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g:wgp>
                      </a:graphicData>
                    </a:graphic>
                    <wp14:sizeRelH relativeFrom="page">
                      <wp14:pctWidth>95000</wp14:pctWidth>
                    </wp14:sizeRelH>
                    <wp14:sizeRelV relativeFrom="page">
                      <wp14:pctHeight>95000</wp14:pctHeight>
                    </wp14:sizeRelV>
                  </wp:anchor>
                </w:drawing>
              </mc:Choice>
              <mc:Fallback>
                <w:pict>
                  <v:group id="Group 2" o:spid="_x0000_s1026" style="position:absolute;left:0;text-align:left;margin-left:0;margin-top:0;width:579.2pt;height:750.2pt;z-index:251659264;mso-width-percent:950;mso-height-percent:950;mso-position-horizontal:center;mso-position-horizontal-relative:margin;mso-position-vertical:center;mso-position-vertical-relative:margin;mso-width-percent:950;mso-height-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" o:allowincell="f">
                    <v:group id="Group 3" o:spid="_x0000_s1027" style="position:absolute;left:316;top:406;width:11608;height:15028" coordorigin="321,406" coordsize="11600,1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4" o:spid="_x0000_s1028" alt="Zig zag" style="position:absolute;left:339;top:406;width:11582;height:1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" fillcolor="#95b3d7 [1940]" strokecolor="white" strokeweight="1pt">
                        <v:fill color2="#575131 [963]" rotate="t" focusposition=".5,.5" focussize="" focus="100%" type="gradientRadial"/>
                      </v:rect>
                      <v:rect id="Rectangle 5" o:spid="_x0000_s1029" style="position:absolute;left:3446;top:406;width:8475;height:1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" fillcolor="gray [1629]" strokecolor="white [3212]" strokeweight="1pt">
                        <v:shadow color="#d8d8d8" offset="3pt,3pt"/>
                        <v:textbox inset="18pt,108pt,36pt">
                          <w:txbxContent>
                            <w:sdt>
                              <w:sdtPr>
                                <w:rPr>
                                  <w:color w:val="FFFFFF" w:themeColor="background1"/>
                                  <w:sz w:val="80"/>
                                  <w:szCs w:val="80"/>
                                </w:rPr>
                                <w:alias w:val="Title"/>
                                <w:id w:val="-608971732"/>
                                <w:dataBinding w:prefixMappings="xmlns:ns0='http://schemas.openxmlformats.org/package/2006/metadata/core-properties' xmlns:ns1='http://purl.org/dc/elements/1.1/'" w:xpath="/ns0:coreProperties[1]/ns1:title[1]" w:storeItemID="{6C3C8BC8-F283-45AE-878A-BAB7291924A1}"/>
                                <w:text/>
                              </w:sdtPr>
                              <w:sdtContent>
                                <w:p w:rsidR="00FC1FE9" w:rsidRDefault="00FC1FE9">
                                  <w:pPr>
                                    <w:pStyle w:val="NoSpacing"/>
                                    <w:rPr>
                                      <w:color w:val="FFFFFF" w:themeColor="background1"/>
                                      <w:sz w:val="80"/>
                                      <w:szCs w:val="80"/>
                                    </w:rPr>
                                  </w:pPr>
                                  <w:r>
                                    <w:rPr>
                                      <w:color w:val="FFFFFF" w:themeColor="background1"/>
                                      <w:sz w:val="80"/>
                                      <w:szCs w:val="80"/>
                                    </w:rPr>
                                    <w:t>Respiratory Therapist Program Information</w:t>
                                  </w:r>
                                </w:p>
                              </w:sdtContent>
                            </w:sdt>
                            <w:p w:rsidR="00FC1FE9" w:rsidRDefault="00FC1FE9" w:rsidP="00233C08">
                              <w:pPr>
                                <w:pStyle w:val="NoSpacing"/>
                                <w:jc w:val="center"/>
                                <w:rPr>
                                  <w:color w:val="FFFFFF" w:themeColor="background1"/>
                                  <w:sz w:val="40"/>
                                  <w:szCs w:val="40"/>
                                </w:rPr>
                              </w:pPr>
                            </w:p>
                            <w:p w:rsidR="00FC1FE9" w:rsidRDefault="00FC1FE9">
                              <w:pPr>
                                <w:pStyle w:val="NoSpacing"/>
                                <w:rPr>
                                  <w:color w:val="FFFFFF" w:themeColor="background1"/>
                                </w:rPr>
                              </w:pPr>
                            </w:p>
                            <w:sdt>
                              <w:sdtPr>
                                <w:rPr>
                                  <w:rFonts w:ascii="Times New Roman" w:eastAsiaTheme="minorHAnsi" w:hAnsi="Times New Roman" w:cs="Times New Roman"/>
                                  <w:color w:val="FFFFFF" w:themeColor="background1"/>
                                  <w:sz w:val="24"/>
                                  <w:szCs w:val="24"/>
                                  <w:lang w:eastAsia="en-US"/>
                                </w:rPr>
                                <w:alias w:val="Abstract"/>
                                <w:id w:val="-205720641"/>
                                <w:dataBinding w:prefixMappings="xmlns:ns0='http://schemas.microsoft.com/office/2006/coverPageProps'" w:xpath="/ns0:CoverPageProperties[1]/ns0:Abstract[1]" w:storeItemID="{55AF091B-3C7A-41E3-B477-F2FDAA23CFDA}"/>
                                <w:text/>
                              </w:sdtPr>
                              <w:sdtContent>
                                <w:p w:rsidR="00FC1FE9" w:rsidRDefault="00FC1FE9" w:rsidP="007800E4">
                                  <w:pPr>
                                    <w:pStyle w:val="NoSpacing"/>
                                    <w:rPr>
                                      <w:color w:val="FFFFFF" w:themeColor="background1"/>
                                    </w:rPr>
                                  </w:pPr>
                                  <w:r w:rsidRPr="00233C08">
                                    <w:rPr>
                                      <w:rFonts w:ascii="Times New Roman" w:eastAsiaTheme="minorHAnsi" w:hAnsi="Times New Roman" w:cs="Times New Roman"/>
                                      <w:color w:val="FFFFFF" w:themeColor="background1"/>
                                      <w:sz w:val="24"/>
                                      <w:szCs w:val="24"/>
                                      <w:lang w:eastAsia="en-US"/>
                                    </w:rPr>
                                    <w:t>Big Sandy Community and Technical College does not discriminate based on race, color, religion, national origin,</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sex, disability, or age in their programs or activities. The following person has been designated to handle inquiries</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 xml:space="preserve">regarding non-discrimination policies: </w:t>
                                  </w:r>
                                  <w:r>
                                    <w:rPr>
                                      <w:rFonts w:ascii="Times New Roman" w:eastAsiaTheme="minorHAnsi" w:hAnsi="Times New Roman" w:cs="Times New Roman"/>
                                      <w:color w:val="FFFFFF" w:themeColor="background1"/>
                                      <w:sz w:val="24"/>
                                      <w:szCs w:val="24"/>
                                      <w:lang w:eastAsia="en-US"/>
                                    </w:rPr>
                                    <w:t>Bryen Goble</w:t>
                                  </w:r>
                                  <w:r w:rsidRPr="00233C08">
                                    <w:rPr>
                                      <w:rFonts w:ascii="Times New Roman" w:eastAsiaTheme="minorHAnsi" w:hAnsi="Times New Roman" w:cs="Times New Roman"/>
                                      <w:color w:val="FFFFFF" w:themeColor="background1"/>
                                      <w:sz w:val="24"/>
                                      <w:szCs w:val="24"/>
                                      <w:lang w:eastAsia="en-US"/>
                                    </w:rPr>
                                    <w:t>, Human Resources Director, One Bert T. Combs Dr.,</w:t>
                                  </w:r>
                                  <w:r>
                                    <w:rPr>
                                      <w:rFonts w:ascii="Times New Roman" w:eastAsiaTheme="minorHAnsi" w:hAnsi="Times New Roman" w:cs="Times New Roman"/>
                                      <w:color w:val="FFFFFF" w:themeColor="background1"/>
                                      <w:sz w:val="24"/>
                                      <w:szCs w:val="24"/>
                                      <w:lang w:eastAsia="en-US"/>
                                    </w:rPr>
                                    <w:t xml:space="preserve"> </w:t>
                                  </w:r>
                                  <w:r w:rsidRPr="00233C08">
                                    <w:rPr>
                                      <w:rFonts w:ascii="Times New Roman" w:eastAsiaTheme="minorHAnsi" w:hAnsi="Times New Roman" w:cs="Times New Roman"/>
                                      <w:color w:val="FFFFFF" w:themeColor="background1"/>
                                      <w:sz w:val="24"/>
                                      <w:szCs w:val="24"/>
                                      <w:lang w:eastAsia="en-US"/>
                                    </w:rPr>
                                    <w:t>Prestonsburg, KY 41653; 606-886-3863, ext. 65371.</w:t>
                                  </w:r>
                                </w:p>
                              </w:sdtContent>
                            </w:sdt>
                            <w:p w:rsidR="00FC1FE9" w:rsidRDefault="00FC1FE9">
                              <w:pPr>
                                <w:pStyle w:val="NoSpacing"/>
                                <w:rPr>
                                  <w:color w:val="FFFFFF" w:themeColor="background1"/>
                                </w:rPr>
                              </w:pPr>
                            </w:p>
                          </w:txbxContent>
                        </v:textbox>
                      </v:rect>
                      <v:group id="Group 6" o:spid="_x0000_s1030" style="position:absolute;left:321;top:3423;width:3126;height:6068" coordorigin="654,3599" coordsize="288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7" o:spid="_x0000_s1031" style="position:absolute;left:209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" fillcolor="#95b3d7 [1940]" strokecolor="white [3212]" strokeweight="1pt">
                          <v:fill opacity="52428f"/>
                          <v:shadow color="#d8d8d8" offset="3pt,3pt"/>
                        </v:rect>
                        <v:rect id="Rectangle 8" o:spid="_x0000_s1032" style="position:absolute;left:209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" fillcolor="#b8cce4 [1300]" strokecolor="white [3212]" strokeweight="1pt">
                          <v:fill opacity="32896f"/>
                          <v:shadow color="#d8d8d8" offset="3pt,3pt"/>
                        </v:rect>
                        <v:rect id="Rectangle 9" o:spid="_x0000_s1033" style="position:absolute;left:65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" fillcolor="#95b3d7 [1940]" strokecolor="white [3212]" strokeweight="1pt">
                          <v:fill opacity="52428f"/>
                          <v:shadow color="#d8d8d8" offset="3pt,3pt"/>
                        </v:rect>
                        <v:rect id="Rectangle 10" o:spid="_x0000_s1034" style="position:absolute;left:654;top:359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" fillcolor="#b8cce4 [1300]" strokecolor="white [3212]" strokeweight="1pt">
                          <v:fill opacity="32896f"/>
                          <v:shadow color="#d8d8d8" offset="3pt,3pt"/>
                        </v:rect>
                        <v:rect id="Rectangle 11" o:spid="_x0000_s1035" style="position:absolute;left:65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" fillcolor="#b8cce4 [1300]" strokecolor="white [3212]" strokeweight="1pt">
                          <v:fill opacity="32896f"/>
                          <v:shadow color="#d8d8d8" offset="3pt,3pt"/>
                        </v:rect>
                        <v:rect id="Rectangle 12" o:spid="_x0000_s1036" style="position:absolute;left:2094;top:791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" fillcolor="#b8cce4 [1300]" strokecolor="white [3212]" strokeweight="1pt">
                          <v:fill opacity="32896f"/>
                          <v:shadow color="#d8d8d8" offset="3pt,3pt"/>
                        </v:rect>
                      </v:group>
                      <v:rect id="Rectangle 13" o:spid="_x0000_s1037" style="position:absolute;left:2690;top:406;width:1563;height:151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" fillcolor="#b8cce4 [1300]" strokecolor="white [3212]" strokeweight="1pt">
                        <v:shadow color="#d8d8d8" offset="3pt,3pt"/>
                        <v:textbox>
                          <w:txbxContent>
                            <w:p w:rsidR="00FC1FE9" w:rsidRDefault="00FC1FE9">
                              <w:pPr>
                                <w:rPr>
                                  <w:color w:val="FFFFFF" w:themeColor="background1"/>
                                  <w:sz w:val="48"/>
                                  <w:szCs w:val="52"/>
                                </w:rPr>
                              </w:pPr>
                              <w:r>
                                <w:rPr>
                                  <w:color w:val="FFFFFF" w:themeColor="background1"/>
                                  <w:sz w:val="52"/>
                                  <w:szCs w:val="52"/>
                                </w:rPr>
                                <w:t>2018-2019</w:t>
                              </w:r>
                            </w:p>
                          </w:txbxContent>
                        </v:textbox>
                      </v:rect>
                    </v:group>
                    <v:group id="Group 15" o:spid="_x0000_s1038" style="position:absolute;left:10833;top:14380;width:782;height:760;flip:x y" coordorigin="8754,11945" coordsize="2880,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">
                      <v:rect id="Rectangle 16" o:spid="_x0000_s1039"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" fillcolor="#bfbfbf [2412]" strokecolor="white [3212]" strokeweight="1pt">
                        <v:fill opacity="32896f"/>
                        <v:shadow color="#d8d8d8" offset="3pt,3pt"/>
                      </v:rect>
                      <v:rect id="Rectangle 17" o:spid="_x0000_s1040"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" fillcolor="#c0504d [3205]" strokecolor="white [3212]" strokeweight="1pt">
                        <v:shadow color="#d8d8d8" offset="3pt,3pt"/>
                      </v:rect>
                      <v:rect id="Rectangle 18" o:spid="_x0000_s1041"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" fillcolor="#bfbfbf [2412]" strokecolor="white [3212]" strokeweight="1pt">
                        <v:fill opacity="32896f"/>
                        <v:shadow color="#d8d8d8" offset="3pt,3pt"/>
                      </v:rect>
                    </v:group>
                    <w10:wrap anchorx="margin" anchory="margin"/>
                  </v:group>
                </w:pict>
              </mc:Fallback>
            </mc:AlternateContent>
          </w:r>
        </w:p>
        <w:p w:rsidR="00233C08" w:rsidRDefault="00233C08"/>
        <w:p w:rsidR="00233C08" w:rsidRDefault="00FC1FE9">
          <w:pPr>
            <w:rPr>
              <w:rFonts w:ascii="Times New Roman" w:hAnsi="Times New Roman" w:cs="Times New Roman"/>
              <w:color w:val="000000"/>
              <w:sz w:val="24"/>
              <w:szCs w:val="24"/>
            </w:rPr>
          </w:pPr>
          <w:r>
            <w:rPr>
              <w:rFonts w:ascii="Times New Roman" w:hAnsi="Times New Roman" w:cs="Times New Roman"/>
              <w:noProof/>
              <w:color w:val="000000"/>
              <w:sz w:val="24"/>
              <w:szCs w:val="24"/>
            </w:rPr>
            <mc:AlternateContent>
              <mc:Choice Requires="wps">
                <w:drawing>
                  <wp:anchor distT="0" distB="0" distL="114300" distR="114300" simplePos="0" relativeHeight="251672576" behindDoc="0" locked="0" layoutInCell="1" allowOverlap="1">
                    <wp:simplePos x="0" y="0"/>
                    <wp:positionH relativeFrom="column">
                      <wp:posOffset>286247</wp:posOffset>
                    </wp:positionH>
                    <wp:positionV relativeFrom="paragraph">
                      <wp:posOffset>5793409</wp:posOffset>
                    </wp:positionV>
                    <wp:extent cx="972164" cy="1000815"/>
                    <wp:effectExtent l="0" t="0" r="19050" b="27940"/>
                    <wp:wrapNone/>
                    <wp:docPr id="3" name="Text Box 3"/>
                    <wp:cNvGraphicFramePr/>
                    <a:graphic xmlns:a="http://schemas.openxmlformats.org/drawingml/2006/main">
                      <a:graphicData uri="http://schemas.microsoft.com/office/word/2010/wordprocessingShape">
                        <wps:wsp>
                          <wps:cNvSpPr txBox="1"/>
                          <wps:spPr>
                            <a:xfrm>
                              <a:off x="0" y="0"/>
                              <a:ext cx="972164" cy="1000815"/>
                            </a:xfrm>
                            <a:prstGeom prst="rect">
                              <a:avLst/>
                            </a:prstGeom>
                            <a:solidFill>
                              <a:schemeClr val="lt1"/>
                            </a:solidFill>
                            <a:ln w="6350">
                              <a:solidFill>
                                <a:prstClr val="black"/>
                              </a:solidFill>
                            </a:ln>
                          </wps:spPr>
                          <wps:txbx>
                            <w:txbxContent>
                              <w:p w:rsidR="00FC1FE9" w:rsidRDefault="00FC1FE9">
                                <w:r>
                                  <w:rPr>
                                    <w:noProof/>
                                  </w:rPr>
                                  <w:drawing>
                                    <wp:inline distT="0" distB="0" distL="0" distR="0">
                                      <wp:extent cx="772960" cy="902970"/>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ediatric Assessment Day 5.jpg"/>
                                              <pic:cNvPicPr/>
                                            </pic:nvPicPr>
                                            <pic:blipFill>
                                              <a:blip r:embed="rId9">
                                                <a:extLst>
                                                  <a:ext uri="{BEBA8EAE-BF5A-486C-A8C5-ECC9F3942E4B}">
                                                    <a14:imgProps xmlns:a14="http://schemas.microsoft.com/office/drawing/2010/main">
                                                      <a14:imgLayer r:embed="rId10">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773212" cy="9032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42" type="#_x0000_t202" style="position:absolute;left:0;text-align:left;margin-left:22.55pt;margin-top:456.15pt;width:76.55pt;height:78.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" fillcolor="white [3201]" strokeweight=".5pt">
                    <v:textbox>
                      <w:txbxContent>
                        <w:p w:rsidR="00FC1FE9" w:rsidRDefault="00FC1FE9">
                          <w:r>
                            <w:rPr>
                              <w:noProof/>
                            </w:rPr>
                            <w:drawing>
                              <wp:inline distT="0" distB="0" distL="0" distR="0">
                                <wp:extent cx="772960" cy="902970"/>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ediatric Assessment Day 5.jpg"/>
                                        <pic:cNvPicPr/>
                                      </pic:nvPicPr>
                                      <pic:blipFill>
                                        <a:blip r:embed="rId9">
                                          <a:extLst>
                                            <a:ext uri="{BEBA8EAE-BF5A-486C-A8C5-ECC9F3942E4B}">
                                              <a14:imgProps xmlns:a14="http://schemas.microsoft.com/office/drawing/2010/main">
                                                <a14:imgLayer r:embed="rId10">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773212" cy="903264"/>
                                        </a:xfrm>
                                        <a:prstGeom prst="rect">
                                          <a:avLst/>
                                        </a:prstGeom>
                                      </pic:spPr>
                                    </pic:pic>
                                  </a:graphicData>
                                </a:graphic>
                              </wp:inline>
                            </w:drawing>
                          </w:r>
                        </w:p>
                      </w:txbxContent>
                    </v:textbox>
                  </v:shape>
                </w:pict>
              </mc:Fallback>
            </mc:AlternateContent>
          </w:r>
          <w:r w:rsidR="002C0755">
            <w:rPr>
              <w:rFonts w:ascii="Times New Roman" w:hAnsi="Times New Roman" w:cs="Times New Roman"/>
              <w:noProof/>
              <w:color w:val="000000"/>
              <w:sz w:val="24"/>
              <w:szCs w:val="24"/>
            </w:rPr>
            <mc:AlternateContent>
              <mc:Choice Requires="wps">
                <w:drawing>
                  <wp:anchor distT="0" distB="0" distL="114300" distR="114300" simplePos="0" relativeHeight="251661312" behindDoc="0" locked="0" layoutInCell="1" allowOverlap="1" wp14:anchorId="53661AF5" wp14:editId="0F25125B">
                    <wp:simplePos x="0" y="0"/>
                    <wp:positionH relativeFrom="column">
                      <wp:posOffset>2107995</wp:posOffset>
                    </wp:positionH>
                    <wp:positionV relativeFrom="paragraph">
                      <wp:posOffset>3703900</wp:posOffset>
                    </wp:positionV>
                    <wp:extent cx="4080510" cy="552450"/>
                    <wp:effectExtent l="5080" t="9525" r="10160" b="9525"/>
                    <wp:wrapNone/>
                    <wp:docPr id="12" name="Text Box 30" descr="White mar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0510" cy="552450"/>
                            </a:xfrm>
                            <a:prstGeom prst="rect">
                              <a:avLst/>
                            </a:prstGeom>
                            <a:blipFill dpi="0" rotWithShape="1">
                              <a:blip r:embed="rId11"/>
                              <a:srcRect/>
                              <a:tile tx="0" ty="0" sx="100000" sy="100000" flip="none" algn="tl"/>
                            </a:blipFill>
                            <a:ln w="9525">
                              <a:solidFill>
                                <a:srgbClr val="000000"/>
                              </a:solidFill>
                              <a:miter lim="800000"/>
                              <a:headEnd/>
                              <a:tailEnd/>
                            </a:ln>
                          </wps:spPr>
                          <wps:txbx>
                            <w:txbxContent>
                              <w:p w:rsidR="00FC1FE9" w:rsidRPr="000B65A0" w:rsidRDefault="00FC1FE9" w:rsidP="007800E4">
                                <w:pPr>
                                  <w:rPr>
                                    <w:b/>
                                    <w:i/>
                                    <w:iCs/>
                                    <w:sz w:val="20"/>
                                    <w:szCs w:val="20"/>
                                  </w:rPr>
                                </w:pPr>
                                <w:r>
                                  <w:t xml:space="preserve"> </w:t>
                                </w:r>
                                <w:r w:rsidRPr="000B65A0">
                                  <w:rPr>
                                    <w:b/>
                                    <w:i/>
                                    <w:iCs/>
                                    <w:sz w:val="20"/>
                                    <w:szCs w:val="20"/>
                                  </w:rPr>
                                  <w:t xml:space="preserve">Big Sandy Community and Technical College is a member of the Kentucky Community &amp; Technical College System (KCTCS) </w:t>
                                </w:r>
                              </w:p>
                              <w:p w:rsidR="00FC1FE9" w:rsidRPr="007800E4" w:rsidRDefault="00FC1FE9" w:rsidP="007800E4">
                                <w:pPr>
                                  <w:rPr>
                                    <w:b/>
                                    <w:color w:val="548DD4" w:themeColor="text2" w:themeTint="99"/>
                                    <w:u w:val="single"/>
                                  </w:rPr>
                                </w:pPr>
                                <w:hyperlink r:id="rId12" w:history="1">
                                  <w:r w:rsidRPr="005A280F">
                                    <w:rPr>
                                      <w:rStyle w:val="Hyperlink"/>
                                      <w:b/>
                                      <w:i/>
                                      <w:iCs/>
                                      <w:sz w:val="20"/>
                                      <w:szCs w:val="20"/>
                                    </w:rPr>
                                    <w:t>www.kctcs.edu</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61AF5" id="Text Box 30" o:spid="_x0000_s1043" type="#_x0000_t202" alt="White marble" style="position:absolute;left:0;text-align:left;margin-left:166pt;margin-top:291.65pt;width:321.3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">
                    <v:fill r:id="rId13" o:title="White marble" recolor="t" rotate="t" type="tile"/>
                    <v:textbox>
                      <w:txbxContent>
                        <w:p w:rsidR="00FC1FE9" w:rsidRPr="000B65A0" w:rsidRDefault="00FC1FE9" w:rsidP="007800E4">
                          <w:pPr>
                            <w:rPr>
                              <w:b/>
                              <w:i/>
                              <w:iCs/>
                              <w:sz w:val="20"/>
                              <w:szCs w:val="20"/>
                            </w:rPr>
                          </w:pPr>
                          <w:r>
                            <w:t xml:space="preserve"> </w:t>
                          </w:r>
                          <w:r w:rsidRPr="000B65A0">
                            <w:rPr>
                              <w:b/>
                              <w:i/>
                              <w:iCs/>
                              <w:sz w:val="20"/>
                              <w:szCs w:val="20"/>
                            </w:rPr>
                            <w:t xml:space="preserve">Big Sandy Community and Technical College is a member of the Kentucky Community &amp; Technical College System (KCTCS) </w:t>
                          </w:r>
                        </w:p>
                        <w:p w:rsidR="00FC1FE9" w:rsidRPr="007800E4" w:rsidRDefault="00FC1FE9" w:rsidP="007800E4">
                          <w:pPr>
                            <w:rPr>
                              <w:b/>
                              <w:color w:val="548DD4" w:themeColor="text2" w:themeTint="99"/>
                              <w:u w:val="single"/>
                            </w:rPr>
                          </w:pPr>
                          <w:hyperlink r:id="rId14" w:history="1">
                            <w:r w:rsidRPr="005A280F">
                              <w:rPr>
                                <w:rStyle w:val="Hyperlink"/>
                                <w:b/>
                                <w:i/>
                                <w:iCs/>
                                <w:sz w:val="20"/>
                                <w:szCs w:val="20"/>
                              </w:rPr>
                              <w:t>www.kctcs.edu</w:t>
                            </w:r>
                          </w:hyperlink>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71552" behindDoc="0" locked="0" layoutInCell="1" allowOverlap="1" wp14:anchorId="62EA8293" wp14:editId="59A02C53">
                    <wp:simplePos x="0" y="0"/>
                    <wp:positionH relativeFrom="column">
                      <wp:posOffset>1786890</wp:posOffset>
                    </wp:positionH>
                    <wp:positionV relativeFrom="paragraph">
                      <wp:posOffset>5716905</wp:posOffset>
                    </wp:positionV>
                    <wp:extent cx="4657725" cy="1076325"/>
                    <wp:effectExtent l="5715" t="9525" r="13335" b="9525"/>
                    <wp:wrapNone/>
                    <wp:docPr id="14" name="Text Box 60" descr="White mar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1076325"/>
                            </a:xfrm>
                            <a:prstGeom prst="rect">
                              <a:avLst/>
                            </a:prstGeom>
                            <a:blipFill dpi="0" rotWithShape="1">
                              <a:blip r:embed="rId11"/>
                              <a:srcRect/>
                              <a:tile tx="0" ty="0" sx="100000" sy="100000" flip="none" algn="tl"/>
                            </a:blipFill>
                            <a:ln w="9525">
                              <a:solidFill>
                                <a:srgbClr val="000000"/>
                              </a:solidFill>
                              <a:miter lim="800000"/>
                              <a:headEnd/>
                              <a:tailEnd/>
                            </a:ln>
                          </wps:spPr>
                          <wps:txbx>
                            <w:txbxContent>
                              <w:p w:rsidR="00FC1FE9" w:rsidRPr="00AB02A4" w:rsidRDefault="00FC1FE9" w:rsidP="00AB02A4">
                                <w:pPr>
                                  <w:pStyle w:val="Default"/>
                                  <w:rPr>
                                    <w:b/>
                                    <w:sz w:val="20"/>
                                    <w:szCs w:val="20"/>
                                  </w:rPr>
                                </w:pPr>
                                <w:r w:rsidRPr="00AB02A4">
                                  <w:rPr>
                                    <w:b/>
                                    <w:sz w:val="20"/>
                                    <w:szCs w:val="20"/>
                                  </w:rPr>
                                  <w:t xml:space="preserve">The program received ‘Continuing Accreditation’ from </w:t>
                                </w:r>
                                <w:r>
                                  <w:rPr>
                                    <w:b/>
                                    <w:sz w:val="20"/>
                                    <w:szCs w:val="20"/>
                                  </w:rPr>
                                  <w:t xml:space="preserve"> the Commission on Accreditation for Respiratory Care (CoARC)</w:t>
                                </w:r>
                                <w:r w:rsidRPr="00AB02A4">
                                  <w:rPr>
                                    <w:b/>
                                    <w:sz w:val="20"/>
                                    <w:szCs w:val="20"/>
                                  </w:rPr>
                                  <w:t xml:space="preserve"> effective July 14, 2012, and valid through July 31, 2022.  For more information on CoARC and program accreditation, visit the CoARC website at </w:t>
                                </w:r>
                                <w:hyperlink r:id="rId15" w:history="1">
                                  <w:r w:rsidRPr="00AB02A4">
                                    <w:rPr>
                                      <w:rStyle w:val="Hyperlink"/>
                                      <w:b/>
                                      <w:sz w:val="20"/>
                                      <w:szCs w:val="20"/>
                                    </w:rPr>
                                    <w:t>http://www.coarc.com</w:t>
                                  </w:r>
                                </w:hyperlink>
                                <w:r w:rsidRPr="00AB02A4">
                                  <w:rPr>
                                    <w:b/>
                                    <w:sz w:val="20"/>
                                    <w:szCs w:val="20"/>
                                  </w:rPr>
                                  <w:t>.</w:t>
                                </w:r>
                              </w:p>
                              <w:p w:rsidR="00FC1FE9" w:rsidRPr="00AB02A4" w:rsidRDefault="00FC1FE9" w:rsidP="00AB02A4">
                                <w:pPr>
                                  <w:pStyle w:val="Default"/>
                                  <w:rPr>
                                    <w:b/>
                                    <w:sz w:val="20"/>
                                    <w:szCs w:val="20"/>
                                  </w:rPr>
                                </w:pPr>
                                <w:r w:rsidRPr="00AB02A4">
                                  <w:rPr>
                                    <w:b/>
                                    <w:sz w:val="20"/>
                                    <w:szCs w:val="20"/>
                                  </w:rPr>
                                  <w:t xml:space="preserve"> </w:t>
                                </w:r>
                              </w:p>
                              <w:p w:rsidR="00FC1FE9" w:rsidRPr="00AB02A4" w:rsidRDefault="00FC1FE9" w:rsidP="00AB02A4">
                                <w:pPr>
                                  <w:rPr>
                                    <w:rFonts w:ascii="Times New Roman" w:hAnsi="Times New Roman" w:cs="Times New Roman"/>
                                    <w:b/>
                                    <w:sz w:val="20"/>
                                    <w:szCs w:val="20"/>
                                  </w:rPr>
                                </w:pPr>
                                <w:r w:rsidRPr="00AB02A4">
                                  <w:rPr>
                                    <w:rFonts w:ascii="Times New Roman" w:hAnsi="Times New Roman" w:cs="Times New Roman"/>
                                    <w:b/>
                                    <w:bCs/>
                                    <w:sz w:val="20"/>
                                    <w:szCs w:val="20"/>
                                  </w:rPr>
                                  <w:t>CoARC 1248 Harwood Rd., Bedford, TX 76021-4244 817-283-2835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A8293" id="Text Box 60" o:spid="_x0000_s1044" type="#_x0000_t202" alt="White marble" style="position:absolute;left:0;text-align:left;margin-left:140.7pt;margin-top:450.15pt;width:366.75pt;height:8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">
                    <v:fill r:id="rId13" o:title="White marble" recolor="t" rotate="t" type="tile"/>
                    <v:textbox>
                      <w:txbxContent>
                        <w:p w:rsidR="00FC1FE9" w:rsidRPr="00AB02A4" w:rsidRDefault="00FC1FE9" w:rsidP="00AB02A4">
                          <w:pPr>
                            <w:pStyle w:val="Default"/>
                            <w:rPr>
                              <w:b/>
                              <w:sz w:val="20"/>
                              <w:szCs w:val="20"/>
                            </w:rPr>
                          </w:pPr>
                          <w:r w:rsidRPr="00AB02A4">
                            <w:rPr>
                              <w:b/>
                              <w:sz w:val="20"/>
                              <w:szCs w:val="20"/>
                            </w:rPr>
                            <w:t xml:space="preserve">The program received ‘Continuing Accreditation’ from </w:t>
                          </w:r>
                          <w:r>
                            <w:rPr>
                              <w:b/>
                              <w:sz w:val="20"/>
                              <w:szCs w:val="20"/>
                            </w:rPr>
                            <w:t xml:space="preserve"> the Commission on Accreditation for Respiratory Care (CoARC)</w:t>
                          </w:r>
                          <w:r w:rsidRPr="00AB02A4">
                            <w:rPr>
                              <w:b/>
                              <w:sz w:val="20"/>
                              <w:szCs w:val="20"/>
                            </w:rPr>
                            <w:t xml:space="preserve"> effective July 14, 2012, and valid through July 31, 2022.  For more information on CoARC and program accreditation, visit the CoARC website at </w:t>
                          </w:r>
                          <w:hyperlink r:id="rId16" w:history="1">
                            <w:r w:rsidRPr="00AB02A4">
                              <w:rPr>
                                <w:rStyle w:val="Hyperlink"/>
                                <w:b/>
                                <w:sz w:val="20"/>
                                <w:szCs w:val="20"/>
                              </w:rPr>
                              <w:t>http://www.coarc.com</w:t>
                            </w:r>
                          </w:hyperlink>
                          <w:r w:rsidRPr="00AB02A4">
                            <w:rPr>
                              <w:b/>
                              <w:sz w:val="20"/>
                              <w:szCs w:val="20"/>
                            </w:rPr>
                            <w:t>.</w:t>
                          </w:r>
                        </w:p>
                        <w:p w:rsidR="00FC1FE9" w:rsidRPr="00AB02A4" w:rsidRDefault="00FC1FE9" w:rsidP="00AB02A4">
                          <w:pPr>
                            <w:pStyle w:val="Default"/>
                            <w:rPr>
                              <w:b/>
                              <w:sz w:val="20"/>
                              <w:szCs w:val="20"/>
                            </w:rPr>
                          </w:pPr>
                          <w:r w:rsidRPr="00AB02A4">
                            <w:rPr>
                              <w:b/>
                              <w:sz w:val="20"/>
                              <w:szCs w:val="20"/>
                            </w:rPr>
                            <w:t xml:space="preserve"> </w:t>
                          </w:r>
                        </w:p>
                        <w:p w:rsidR="00FC1FE9" w:rsidRPr="00AB02A4" w:rsidRDefault="00FC1FE9" w:rsidP="00AB02A4">
                          <w:pPr>
                            <w:rPr>
                              <w:rFonts w:ascii="Times New Roman" w:hAnsi="Times New Roman" w:cs="Times New Roman"/>
                              <w:b/>
                              <w:sz w:val="20"/>
                              <w:szCs w:val="20"/>
                            </w:rPr>
                          </w:pPr>
                          <w:r w:rsidRPr="00AB02A4">
                            <w:rPr>
                              <w:rFonts w:ascii="Times New Roman" w:hAnsi="Times New Roman" w:cs="Times New Roman"/>
                              <w:b/>
                              <w:bCs/>
                              <w:sz w:val="20"/>
                              <w:szCs w:val="20"/>
                            </w:rPr>
                            <w:t>CoARC 1248 Harwood Rd., Bedford, TX 76021-4244 817-283-2835</w:t>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0288" behindDoc="0" locked="0" layoutInCell="1" allowOverlap="1" wp14:anchorId="70D14DB5" wp14:editId="289F05A0">
                    <wp:simplePos x="0" y="0"/>
                    <wp:positionH relativeFrom="column">
                      <wp:posOffset>1732280</wp:posOffset>
                    </wp:positionH>
                    <wp:positionV relativeFrom="paragraph">
                      <wp:posOffset>4421505</wp:posOffset>
                    </wp:positionV>
                    <wp:extent cx="4724400" cy="1019175"/>
                    <wp:effectExtent l="8255" t="9525" r="10795" b="9525"/>
                    <wp:wrapNone/>
                    <wp:docPr id="13" name="Text Box 29" descr="White mar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019175"/>
                            </a:xfrm>
                            <a:prstGeom prst="rect">
                              <a:avLst/>
                            </a:prstGeom>
                            <a:blipFill dpi="0" rotWithShape="1">
                              <a:blip r:embed="rId11"/>
                              <a:srcRect/>
                              <a:tile tx="0" ty="0" sx="100000" sy="100000" flip="none" algn="tl"/>
                            </a:blipFill>
                            <a:ln w="9525">
                              <a:solidFill>
                                <a:srgbClr val="000000"/>
                              </a:solidFill>
                              <a:miter lim="800000"/>
                              <a:headEnd/>
                              <a:tailEnd/>
                            </a:ln>
                          </wps:spPr>
                          <wps:txbx>
                            <w:txbxContent>
                              <w:p w:rsidR="00FC1FE9" w:rsidRPr="000B65A0" w:rsidRDefault="00FC1FE9" w:rsidP="007800E4">
                                <w:pPr>
                                  <w:pStyle w:val="Default"/>
                                  <w:jc w:val="center"/>
                                  <w:rPr>
                                    <w:b/>
                                    <w:i/>
                                    <w:iCs/>
                                    <w:color w:val="auto"/>
                                    <w:sz w:val="20"/>
                                    <w:szCs w:val="20"/>
                                  </w:rPr>
                                </w:pPr>
                                <w:r w:rsidRPr="000B65A0">
                                  <w:rPr>
                                    <w:b/>
                                    <w:i/>
                                    <w:iCs/>
                                    <w:color w:val="auto"/>
                                    <w:sz w:val="20"/>
                                    <w:szCs w:val="20"/>
                                  </w:rPr>
                                  <w:t xml:space="preserve">Big Sandy Community and Technical College is accredited by the Commission on Colleges of the Southern Association of Colleges and Schools (SACS) to award the associate degree. Contact the Commission on Colleges at 1866 Southern Lane, Decatur, Georgia 30033-4097 or call 404-679-4500 for questions about the accreditation of Big Sandy Community and Technical College. </w:t>
                                </w:r>
                              </w:p>
                              <w:p w:rsidR="00FC1FE9" w:rsidRPr="007800E4" w:rsidRDefault="00FC1FE9" w:rsidP="007800E4">
                                <w:pPr>
                                  <w:pStyle w:val="Default"/>
                                  <w:jc w:val="center"/>
                                  <w:rPr>
                                    <w:b/>
                                    <w:color w:val="548DD4" w:themeColor="text2" w:themeTint="99"/>
                                    <w:u w:val="single"/>
                                  </w:rPr>
                                </w:pPr>
                                <w:hyperlink r:id="rId17" w:history="1">
                                  <w:r w:rsidRPr="005A280F">
                                    <w:rPr>
                                      <w:rStyle w:val="Hyperlink"/>
                                      <w:b/>
                                      <w:iCs/>
                                      <w:sz w:val="20"/>
                                      <w:szCs w:val="20"/>
                                    </w:rPr>
                                    <w:t>www.sacs.org</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14DB5" id="Text Box 29" o:spid="_x0000_s1045" type="#_x0000_t202" alt="White marble" style="position:absolute;left:0;text-align:left;margin-left:136.4pt;margin-top:348.15pt;width:372pt;height:8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">
                    <v:fill r:id="rId13" o:title="White marble" recolor="t" rotate="t" type="tile"/>
                    <v:textbox>
                      <w:txbxContent>
                        <w:p w:rsidR="00FC1FE9" w:rsidRPr="000B65A0" w:rsidRDefault="00FC1FE9" w:rsidP="007800E4">
                          <w:pPr>
                            <w:pStyle w:val="Default"/>
                            <w:jc w:val="center"/>
                            <w:rPr>
                              <w:b/>
                              <w:i/>
                              <w:iCs/>
                              <w:color w:val="auto"/>
                              <w:sz w:val="20"/>
                              <w:szCs w:val="20"/>
                            </w:rPr>
                          </w:pPr>
                          <w:r w:rsidRPr="000B65A0">
                            <w:rPr>
                              <w:b/>
                              <w:i/>
                              <w:iCs/>
                              <w:color w:val="auto"/>
                              <w:sz w:val="20"/>
                              <w:szCs w:val="20"/>
                            </w:rPr>
                            <w:t xml:space="preserve">Big Sandy Community and Technical College is accredited by the Commission on Colleges of the Southern Association of Colleges and Schools (SACS) to award the associate degree. Contact the Commission on Colleges at 1866 Southern Lane, Decatur, Georgia 30033-4097 or call 404-679-4500 for questions about the accreditation of Big Sandy Community and Technical College. </w:t>
                          </w:r>
                        </w:p>
                        <w:p w:rsidR="00FC1FE9" w:rsidRPr="007800E4" w:rsidRDefault="00FC1FE9" w:rsidP="007800E4">
                          <w:pPr>
                            <w:pStyle w:val="Default"/>
                            <w:jc w:val="center"/>
                            <w:rPr>
                              <w:b/>
                              <w:color w:val="548DD4" w:themeColor="text2" w:themeTint="99"/>
                              <w:u w:val="single"/>
                            </w:rPr>
                          </w:pPr>
                          <w:hyperlink r:id="rId18" w:history="1">
                            <w:r w:rsidRPr="005A280F">
                              <w:rPr>
                                <w:rStyle w:val="Hyperlink"/>
                                <w:b/>
                                <w:iCs/>
                                <w:sz w:val="20"/>
                                <w:szCs w:val="20"/>
                              </w:rPr>
                              <w:t>www.sacs.org</w:t>
                            </w:r>
                          </w:hyperlink>
                        </w:p>
                      </w:txbxContent>
                    </v:textbox>
                  </v:shape>
                </w:pict>
              </mc:Fallback>
            </mc:AlternateContent>
          </w:r>
          <w:r w:rsidR="006E12EF">
            <w:rPr>
              <w:noProof/>
              <w:color w:val="FFFFFF" w:themeColor="background1"/>
            </w:rPr>
            <mc:AlternateContent>
              <mc:Choice Requires="wps">
                <w:drawing>
                  <wp:anchor distT="0" distB="0" distL="114300" distR="114300" simplePos="0" relativeHeight="251668480" behindDoc="0" locked="0" layoutInCell="1" allowOverlap="1">
                    <wp:simplePos x="0" y="0"/>
                    <wp:positionH relativeFrom="column">
                      <wp:posOffset>-697230</wp:posOffset>
                    </wp:positionH>
                    <wp:positionV relativeFrom="paragraph">
                      <wp:posOffset>3808730</wp:posOffset>
                    </wp:positionV>
                    <wp:extent cx="979170" cy="962025"/>
                    <wp:effectExtent l="7620" t="6350" r="13335" b="12700"/>
                    <wp:wrapNone/>
                    <wp:docPr id="1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170" cy="962025"/>
                            </a:xfrm>
                            <a:prstGeom prst="rect">
                              <a:avLst/>
                            </a:prstGeom>
                            <a:solidFill>
                              <a:schemeClr val="tx2">
                                <a:lumMod val="40000"/>
                                <a:lumOff val="60000"/>
                              </a:schemeClr>
                            </a:solidFill>
                            <a:ln w="9525">
                              <a:solidFill>
                                <a:srgbClr val="000000"/>
                              </a:solidFill>
                              <a:miter lim="800000"/>
                              <a:headEnd/>
                              <a:tailEnd/>
                            </a:ln>
                          </wps:spPr>
                          <wps:txbx>
                            <w:txbxContent>
                              <w:p w:rsidR="00FC1FE9" w:rsidRDefault="00FC1F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6" type="#_x0000_t202" style="position:absolute;left:0;text-align:left;margin-left:-54.9pt;margin-top:299.9pt;width:77.1pt;height:7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" fillcolor="#8db3e2 [1311]">
                    <v:textbox>
                      <w:txbxContent>
                        <w:p w:rsidR="00FC1FE9" w:rsidRDefault="00FC1FE9"/>
                      </w:txbxContent>
                    </v:textbox>
                  </v:shape>
                </w:pict>
              </mc:Fallback>
            </mc:AlternateContent>
          </w:r>
          <w:r w:rsidR="00007BF0">
            <w:rPr>
              <w:noProof/>
              <w:color w:val="FFFFFF" w:themeColor="background1"/>
            </w:rPr>
            <w:drawing>
              <wp:inline distT="0" distB="0" distL="0" distR="0" wp14:anchorId="69A24E8B" wp14:editId="12AC1918">
                <wp:extent cx="809625" cy="971550"/>
                <wp:effectExtent l="0" t="0" r="0" b="0"/>
                <wp:docPr id="124" name="Picture 124" descr="C:\Users\MSKEENS0004\Pictures\IMG_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SKEENS0004\Pictures\IMG_2867.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810355" cy="972426"/>
                        </a:xfrm>
                        <a:prstGeom prst="rect">
                          <a:avLst/>
                        </a:prstGeom>
                        <a:noFill/>
                        <a:ln>
                          <a:noFill/>
                        </a:ln>
                      </pic:spPr>
                    </pic:pic>
                  </a:graphicData>
                </a:graphic>
              </wp:inline>
            </w:drawing>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7456" behindDoc="0" locked="0" layoutInCell="1" allowOverlap="1">
                    <wp:simplePos x="0" y="0"/>
                    <wp:positionH relativeFrom="column">
                      <wp:posOffset>-699135</wp:posOffset>
                    </wp:positionH>
                    <wp:positionV relativeFrom="paragraph">
                      <wp:posOffset>4771390</wp:posOffset>
                    </wp:positionV>
                    <wp:extent cx="981075" cy="1021715"/>
                    <wp:effectExtent l="0" t="0" r="28575" b="26035"/>
                    <wp:wrapNone/>
                    <wp:docPr id="1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021715"/>
                            </a:xfrm>
                            <a:prstGeom prst="rect">
                              <a:avLst/>
                            </a:prstGeom>
                            <a:solidFill>
                              <a:srgbClr val="FFFFFF"/>
                            </a:solidFill>
                            <a:ln w="9525">
                              <a:solidFill>
                                <a:srgbClr val="000000"/>
                              </a:solidFill>
                              <a:miter lim="800000"/>
                              <a:headEnd/>
                              <a:tailEnd/>
                            </a:ln>
                          </wps:spPr>
                          <wps:txbx>
                            <w:txbxContent>
                              <w:p w:rsidR="00FC1FE9" w:rsidRDefault="00FC1FE9" w:rsidP="002F5F62">
                                <w:pPr>
                                  <w:jc w:val="left"/>
                                </w:pPr>
                                <w:r>
                                  <w:rPr>
                                    <w:noProof/>
                                  </w:rPr>
                                  <w:drawing>
                                    <wp:inline distT="0" distB="0" distL="0" distR="0">
                                      <wp:extent cx="1046231" cy="969645"/>
                                      <wp:effectExtent l="0" t="0" r="190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 Triplett Lecture Day #4.jpg"/>
                                              <pic:cNvPicPr/>
                                            </pic:nvPicPr>
                                            <pic:blipFill>
                                              <a:blip r:embed="rId21">
                                                <a:extLst>
                                                  <a:ext uri="{BEBA8EAE-BF5A-486C-A8C5-ECC9F3942E4B}">
                                                    <a14:imgProps xmlns:a14="http://schemas.microsoft.com/office/drawing/2010/main">
                                                      <a14:imgLayer r:embed="rId22">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1068503" cy="99028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7" type="#_x0000_t202" style="position:absolute;left:0;text-align:left;margin-left:-55.05pt;margin-top:375.7pt;width:77.25pt;height:8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">
                    <v:textbox>
                      <w:txbxContent>
                        <w:p w:rsidR="00FC1FE9" w:rsidRDefault="00FC1FE9" w:rsidP="002F5F62">
                          <w:pPr>
                            <w:jc w:val="left"/>
                          </w:pPr>
                          <w:r>
                            <w:rPr>
                              <w:noProof/>
                            </w:rPr>
                            <w:drawing>
                              <wp:inline distT="0" distB="0" distL="0" distR="0">
                                <wp:extent cx="1046231" cy="969645"/>
                                <wp:effectExtent l="0" t="0" r="1905"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 Triplett Lecture Day #4.jpg"/>
                                        <pic:cNvPicPr/>
                                      </pic:nvPicPr>
                                      <pic:blipFill>
                                        <a:blip r:embed="rId21">
                                          <a:extLst>
                                            <a:ext uri="{BEBA8EAE-BF5A-486C-A8C5-ECC9F3942E4B}">
                                              <a14:imgProps xmlns:a14="http://schemas.microsoft.com/office/drawing/2010/main">
                                                <a14:imgLayer r:embed="rId22">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1068503" cy="990287"/>
                                        </a:xfrm>
                                        <a:prstGeom prst="rect">
                                          <a:avLst/>
                                        </a:prstGeom>
                                      </pic:spPr>
                                    </pic:pic>
                                  </a:graphicData>
                                </a:graphic>
                              </wp:inline>
                            </w:drawing>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6432" behindDoc="0" locked="0" layoutInCell="1" allowOverlap="1">
                    <wp:simplePos x="0" y="0"/>
                    <wp:positionH relativeFrom="column">
                      <wp:posOffset>-699135</wp:posOffset>
                    </wp:positionH>
                    <wp:positionV relativeFrom="paragraph">
                      <wp:posOffset>7012305</wp:posOffset>
                    </wp:positionV>
                    <wp:extent cx="1971675" cy="1530350"/>
                    <wp:effectExtent l="5715" t="9525" r="13335" b="12700"/>
                    <wp:wrapNone/>
                    <wp:docPr id="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530350"/>
                            </a:xfrm>
                            <a:prstGeom prst="rect">
                              <a:avLst/>
                            </a:prstGeom>
                            <a:gradFill rotWithShape="1">
                              <a:gsLst>
                                <a:gs pos="0">
                                  <a:srgbClr val="5E5C49">
                                    <a:alpha val="53999"/>
                                  </a:srgbClr>
                                </a:gs>
                                <a:gs pos="100000">
                                  <a:srgbClr val="5E5C49">
                                    <a:gamma/>
                                    <a:shade val="46275"/>
                                    <a:invGamma/>
                                  </a:srgbClr>
                                </a:gs>
                              </a:gsLst>
                              <a:lin ang="5400000" scaled="1"/>
                            </a:gradFill>
                            <a:ln w="9525">
                              <a:solidFill>
                                <a:srgbClr val="000000"/>
                              </a:solidFill>
                              <a:miter lim="800000"/>
                              <a:headEnd/>
                              <a:tailEnd/>
                            </a:ln>
                          </wps:spPr>
                          <wps:txbx>
                            <w:txbxContent>
                              <w:p w:rsidR="00FC1FE9" w:rsidRDefault="00FC1FE9" w:rsidP="000B65A0">
                                <w:pPr>
                                  <w:jc w:val="left"/>
                                </w:pPr>
                                <w:r>
                                  <w:rPr>
                                    <w:noProof/>
                                  </w:rPr>
                                  <w:drawing>
                                    <wp:inline distT="0" distB="0" distL="0" distR="0" wp14:anchorId="61B700B1" wp14:editId="44A26310">
                                      <wp:extent cx="1779905" cy="731520"/>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9905" cy="7315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8" type="#_x0000_t202" style="position:absolute;left:0;text-align:left;margin-left:-55.05pt;margin-top:552.15pt;width:155.25pt;height:12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" fillcolor="#5e5c49">
                    <v:fill opacity="35388f" color2="#2c2b22" rotate="t" focus="100%" type="gradient"/>
                    <v:textbox>
                      <w:txbxContent>
                        <w:p w:rsidR="00FC1FE9" w:rsidRDefault="00FC1FE9" w:rsidP="000B65A0">
                          <w:pPr>
                            <w:jc w:val="left"/>
                          </w:pPr>
                          <w:r>
                            <w:rPr>
                              <w:noProof/>
                            </w:rPr>
                            <w:drawing>
                              <wp:inline distT="0" distB="0" distL="0" distR="0" wp14:anchorId="61B700B1" wp14:editId="44A26310">
                                <wp:extent cx="1779905" cy="731520"/>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9905" cy="731520"/>
                                        </a:xfrm>
                                        <a:prstGeom prst="rect">
                                          <a:avLst/>
                                        </a:prstGeom>
                                        <a:noFill/>
                                        <a:ln>
                                          <a:noFill/>
                                        </a:ln>
                                      </pic:spPr>
                                    </pic:pic>
                                  </a:graphicData>
                                </a:graphic>
                              </wp:inline>
                            </w:drawing>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5408" behindDoc="0" locked="0" layoutInCell="1" allowOverlap="1">
                    <wp:simplePos x="0" y="0"/>
                    <wp:positionH relativeFrom="column">
                      <wp:posOffset>281940</wp:posOffset>
                    </wp:positionH>
                    <wp:positionV relativeFrom="paragraph">
                      <wp:posOffset>3808730</wp:posOffset>
                    </wp:positionV>
                    <wp:extent cx="993140" cy="962660"/>
                    <wp:effectExtent l="0" t="0" r="16510" b="27940"/>
                    <wp:wrapNone/>
                    <wp:docPr id="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962660"/>
                            </a:xfrm>
                            <a:prstGeom prst="rect">
                              <a:avLst/>
                            </a:prstGeom>
                            <a:solidFill>
                              <a:srgbClr val="FFFFFF"/>
                            </a:solidFill>
                            <a:ln w="9525">
                              <a:solidFill>
                                <a:srgbClr val="000000"/>
                              </a:solidFill>
                              <a:miter lim="800000"/>
                              <a:headEnd/>
                              <a:tailEnd/>
                            </a:ln>
                          </wps:spPr>
                          <wps:txbx>
                            <w:txbxContent>
                              <w:p w:rsidR="00FC1FE9" w:rsidRDefault="00FC1FE9">
                                <w:r>
                                  <w:rPr>
                                    <w:noProof/>
                                  </w:rPr>
                                  <w:drawing>
                                    <wp:inline distT="0" distB="0" distL="0" distR="0">
                                      <wp:extent cx="801061" cy="7943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lth Fair with Respiratory Sign.jpg"/>
                                              <pic:cNvPicPr/>
                                            </pic:nvPicPr>
                                            <pic:blipFill>
                                              <a:blip r:embed="rId24">
                                                <a:extLst>
                                                  <a:ext uri="{28A0092B-C50C-407E-A947-70E740481C1C}">
                                                    <a14:useLocalDpi xmlns:a14="http://schemas.microsoft.com/office/drawing/2010/main" val="0"/>
                                                  </a:ext>
                                                </a:extLst>
                                              </a:blip>
                                              <a:stretch>
                                                <a:fillRect/>
                                              </a:stretch>
                                            </pic:blipFill>
                                            <pic:spPr>
                                              <a:xfrm>
                                                <a:off x="0" y="0"/>
                                                <a:ext cx="808315" cy="80157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9" type="#_x0000_t202" style="position:absolute;left:0;text-align:left;margin-left:22.2pt;margin-top:299.9pt;width:78.2pt;height:7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">
                    <v:textbox>
                      <w:txbxContent>
                        <w:p w:rsidR="00FC1FE9" w:rsidRDefault="00FC1FE9">
                          <w:r>
                            <w:rPr>
                              <w:noProof/>
                            </w:rPr>
                            <w:drawing>
                              <wp:inline distT="0" distB="0" distL="0" distR="0">
                                <wp:extent cx="801061" cy="7943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lth Fair with Respiratory Sign.jpg"/>
                                        <pic:cNvPicPr/>
                                      </pic:nvPicPr>
                                      <pic:blipFill>
                                        <a:blip r:embed="rId24">
                                          <a:extLst>
                                            <a:ext uri="{28A0092B-C50C-407E-A947-70E740481C1C}">
                                              <a14:useLocalDpi xmlns:a14="http://schemas.microsoft.com/office/drawing/2010/main" val="0"/>
                                            </a:ext>
                                          </a:extLst>
                                        </a:blip>
                                        <a:stretch>
                                          <a:fillRect/>
                                        </a:stretch>
                                      </pic:blipFill>
                                      <pic:spPr>
                                        <a:xfrm>
                                          <a:off x="0" y="0"/>
                                          <a:ext cx="808315" cy="801578"/>
                                        </a:xfrm>
                                        <a:prstGeom prst="rect">
                                          <a:avLst/>
                                        </a:prstGeom>
                                      </pic:spPr>
                                    </pic:pic>
                                  </a:graphicData>
                                </a:graphic>
                              </wp:inline>
                            </w:drawing>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4384" behindDoc="0" locked="0" layoutInCell="1" allowOverlap="1">
                    <wp:simplePos x="0" y="0"/>
                    <wp:positionH relativeFrom="column">
                      <wp:posOffset>281940</wp:posOffset>
                    </wp:positionH>
                    <wp:positionV relativeFrom="paragraph">
                      <wp:posOffset>1882775</wp:posOffset>
                    </wp:positionV>
                    <wp:extent cx="991235" cy="963295"/>
                    <wp:effectExtent l="5715" t="13970" r="12700" b="13335"/>
                    <wp:wrapNone/>
                    <wp:docPr id="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235" cy="963295"/>
                            </a:xfrm>
                            <a:prstGeom prst="rect">
                              <a:avLst/>
                            </a:prstGeom>
                            <a:solidFill>
                              <a:srgbClr val="FFFFFF"/>
                            </a:solidFill>
                            <a:ln w="9525">
                              <a:solidFill>
                                <a:srgbClr val="000000"/>
                              </a:solidFill>
                              <a:miter lim="800000"/>
                              <a:headEnd/>
                              <a:tailEnd/>
                            </a:ln>
                          </wps:spPr>
                          <wps:txbx>
                            <w:txbxContent>
                              <w:p w:rsidR="00FC1FE9" w:rsidRDefault="00FC1FE9" w:rsidP="00265243">
                                <w:pPr>
                                  <w:jc w:val="both"/>
                                </w:pPr>
                                <w:r>
                                  <w:rPr>
                                    <w:noProof/>
                                  </w:rPr>
                                  <w:drawing>
                                    <wp:inline distT="0" distB="0" distL="0" distR="0">
                                      <wp:extent cx="762000" cy="101624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0778.JPG"/>
                                              <pic:cNvPicPr/>
                                            </pic:nvPicPr>
                                            <pic:blipFill>
                                              <a:blip r:embed="rId25">
                                                <a:extLst>
                                                  <a:ext uri="{28A0092B-C50C-407E-A947-70E740481C1C}">
                                                    <a14:useLocalDpi xmlns:a14="http://schemas.microsoft.com/office/drawing/2010/main" val="0"/>
                                                  </a:ext>
                                                </a:extLst>
                                              </a:blip>
                                              <a:stretch>
                                                <a:fillRect/>
                                              </a:stretch>
                                            </pic:blipFill>
                                            <pic:spPr>
                                              <a:xfrm>
                                                <a:off x="0" y="0"/>
                                                <a:ext cx="763684" cy="101849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0" type="#_x0000_t202" style="position:absolute;left:0;text-align:left;margin-left:22.2pt;margin-top:148.25pt;width:78.05pt;height:7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">
                    <v:textbox>
                      <w:txbxContent>
                        <w:p w:rsidR="00FC1FE9" w:rsidRDefault="00FC1FE9" w:rsidP="00265243">
                          <w:pPr>
                            <w:jc w:val="both"/>
                          </w:pPr>
                          <w:r>
                            <w:rPr>
                              <w:noProof/>
                            </w:rPr>
                            <w:drawing>
                              <wp:inline distT="0" distB="0" distL="0" distR="0">
                                <wp:extent cx="762000" cy="101624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0778.JPG"/>
                                        <pic:cNvPicPr/>
                                      </pic:nvPicPr>
                                      <pic:blipFill>
                                        <a:blip r:embed="rId25">
                                          <a:extLst>
                                            <a:ext uri="{28A0092B-C50C-407E-A947-70E740481C1C}">
                                              <a14:useLocalDpi xmlns:a14="http://schemas.microsoft.com/office/drawing/2010/main" val="0"/>
                                            </a:ext>
                                          </a:extLst>
                                        </a:blip>
                                        <a:stretch>
                                          <a:fillRect/>
                                        </a:stretch>
                                      </pic:blipFill>
                                      <pic:spPr>
                                        <a:xfrm>
                                          <a:off x="0" y="0"/>
                                          <a:ext cx="763684" cy="1018495"/>
                                        </a:xfrm>
                                        <a:prstGeom prst="rect">
                                          <a:avLst/>
                                        </a:prstGeom>
                                      </pic:spPr>
                                    </pic:pic>
                                  </a:graphicData>
                                </a:graphic>
                              </wp:inline>
                            </w:drawing>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3360" behindDoc="0" locked="0" layoutInCell="1" allowOverlap="1">
                    <wp:simplePos x="0" y="0"/>
                    <wp:positionH relativeFrom="column">
                      <wp:posOffset>-710565</wp:posOffset>
                    </wp:positionH>
                    <wp:positionV relativeFrom="paragraph">
                      <wp:posOffset>920115</wp:posOffset>
                    </wp:positionV>
                    <wp:extent cx="992505" cy="962660"/>
                    <wp:effectExtent l="13335" t="13335" r="13335" b="5080"/>
                    <wp:wrapNone/>
                    <wp:docPr id="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962660"/>
                            </a:xfrm>
                            <a:prstGeom prst="rect">
                              <a:avLst/>
                            </a:prstGeom>
                            <a:solidFill>
                              <a:srgbClr val="FFFFFF"/>
                            </a:solidFill>
                            <a:ln w="9525">
                              <a:solidFill>
                                <a:srgbClr val="000000"/>
                              </a:solidFill>
                              <a:miter lim="800000"/>
                              <a:headEnd/>
                              <a:tailEnd/>
                            </a:ln>
                          </wps:spPr>
                          <wps:txbx>
                            <w:txbxContent>
                              <w:p w:rsidR="00FC1FE9" w:rsidRDefault="00FC1FE9">
                                <w:r>
                                  <w:rPr>
                                    <w:noProof/>
                                    <w:color w:val="333333"/>
                                  </w:rPr>
                                  <w:drawing>
                                    <wp:inline distT="0" distB="0" distL="0" distR="0" wp14:anchorId="5A373A5C" wp14:editId="13C6D1A9">
                                      <wp:extent cx="800100" cy="1067111"/>
                                      <wp:effectExtent l="0" t="0" r="0" b="0"/>
                                      <wp:docPr id="119" name="Picture 119" descr="https://fbcdn-sphotos-c-a.akamaihd.net/hphotos-ak-prn2/182593_130235680459780_1614814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c-a.akamaihd.net/hphotos-ak-prn2/182593_130235680459780_1614814166_n.jpg"/>
                                              <pic:cNvPicPr>
                                                <a:picLocks noChangeAspect="1" noChangeArrowheads="1"/>
                                              </pic:cNvPicPr>
                                            </pic:nvPicPr>
                                            <pic:blipFill>
                                              <a:blip r:embed="rId26">
                                                <a:extLst>
                                                  <a:ext uri="{BEBA8EAE-BF5A-486C-A8C5-ECC9F3942E4B}">
                                                    <a14:imgProps xmlns:a14="http://schemas.microsoft.com/office/drawing/2010/main">
                                                      <a14:imgLayer r:embed="rId27">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800100" cy="1067111"/>
                                              </a:xfrm>
                                              <a:prstGeom prst="rect">
                                                <a:avLst/>
                                              </a:prstGeom>
                                              <a:noFill/>
                                              <a:ln>
                                                <a:noFill/>
                                              </a:ln>
                                            </pic:spPr>
                                          </pic:pic>
                                        </a:graphicData>
                                      </a:graphic>
                                    </wp:inline>
                                  </w:drawing>
                                </w:r>
                                <w:r>
                                  <w:rPr>
                                    <w:noProof/>
                                  </w:rPr>
                                  <w:drawing>
                                    <wp:inline distT="0" distB="0" distL="0" distR="0" wp14:anchorId="5EE71A0A" wp14:editId="62DEDAC1">
                                      <wp:extent cx="895350" cy="838200"/>
                                      <wp:effectExtent l="0" t="0" r="0" b="0"/>
                                      <wp:docPr id="438" name="Picture 438" descr="C:\Users\MSKEENS0004\Pictures\Mechanical Ventilation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SKEENS0004\Pictures\Mechanical Ventilation Pic.jpg"/>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903187" cy="84553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1" type="#_x0000_t202" style="position:absolute;left:0;text-align:left;margin-left:-55.95pt;margin-top:72.45pt;width:78.15pt;height:7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">
                    <v:textbox>
                      <w:txbxContent>
                        <w:p w:rsidR="00FC1FE9" w:rsidRDefault="00FC1FE9">
                          <w:r>
                            <w:rPr>
                              <w:noProof/>
                              <w:color w:val="333333"/>
                            </w:rPr>
                            <w:drawing>
                              <wp:inline distT="0" distB="0" distL="0" distR="0" wp14:anchorId="5A373A5C" wp14:editId="13C6D1A9">
                                <wp:extent cx="800100" cy="1067111"/>
                                <wp:effectExtent l="0" t="0" r="0" b="0"/>
                                <wp:docPr id="119" name="Picture 119" descr="https://fbcdn-sphotos-c-a.akamaihd.net/hphotos-ak-prn2/182593_130235680459780_1614814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c-a.akamaihd.net/hphotos-ak-prn2/182593_130235680459780_1614814166_n.jpg"/>
                                        <pic:cNvPicPr>
                                          <a:picLocks noChangeAspect="1" noChangeArrowheads="1"/>
                                        </pic:cNvPicPr>
                                      </pic:nvPicPr>
                                      <pic:blipFill>
                                        <a:blip r:embed="rId26">
                                          <a:extLst>
                                            <a:ext uri="{BEBA8EAE-BF5A-486C-A8C5-ECC9F3942E4B}">
                                              <a14:imgProps xmlns:a14="http://schemas.microsoft.com/office/drawing/2010/main">
                                                <a14:imgLayer r:embed="rId27">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800100" cy="1067111"/>
                                        </a:xfrm>
                                        <a:prstGeom prst="rect">
                                          <a:avLst/>
                                        </a:prstGeom>
                                        <a:noFill/>
                                        <a:ln>
                                          <a:noFill/>
                                        </a:ln>
                                      </pic:spPr>
                                    </pic:pic>
                                  </a:graphicData>
                                </a:graphic>
                              </wp:inline>
                            </w:drawing>
                          </w:r>
                          <w:r>
                            <w:rPr>
                              <w:noProof/>
                            </w:rPr>
                            <w:drawing>
                              <wp:inline distT="0" distB="0" distL="0" distR="0" wp14:anchorId="5EE71A0A" wp14:editId="62DEDAC1">
                                <wp:extent cx="895350" cy="838200"/>
                                <wp:effectExtent l="0" t="0" r="0" b="0"/>
                                <wp:docPr id="438" name="Picture 438" descr="C:\Users\MSKEENS0004\Pictures\Mechanical Ventilation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SKEENS0004\Pictures\Mechanical Ventilation Pic.jpg"/>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903187" cy="845537"/>
                                        </a:xfrm>
                                        <a:prstGeom prst="rect">
                                          <a:avLst/>
                                        </a:prstGeom>
                                        <a:noFill/>
                                        <a:ln>
                                          <a:noFill/>
                                        </a:ln>
                                      </pic:spPr>
                                    </pic:pic>
                                  </a:graphicData>
                                </a:graphic>
                              </wp:inline>
                            </w:drawing>
                          </w:r>
                        </w:p>
                      </w:txbxContent>
                    </v:textbox>
                  </v:shape>
                </w:pict>
              </mc:Fallback>
            </mc:AlternateContent>
          </w:r>
          <w:r w:rsidR="006E12EF">
            <w:rPr>
              <w:rFonts w:ascii="Times New Roman" w:hAnsi="Times New Roman" w:cs="Times New Roman"/>
              <w:noProof/>
              <w:color w:val="000000"/>
              <w:sz w:val="24"/>
              <w:szCs w:val="24"/>
            </w:rPr>
            <mc:AlternateContent>
              <mc:Choice Requires="wps">
                <w:drawing>
                  <wp:anchor distT="0" distB="0" distL="114300" distR="114300" simplePos="0" relativeHeight="251662336" behindDoc="0" locked="0" layoutInCell="1" allowOverlap="1">
                    <wp:simplePos x="0" y="0"/>
                    <wp:positionH relativeFrom="column">
                      <wp:posOffset>-699135</wp:posOffset>
                    </wp:positionH>
                    <wp:positionV relativeFrom="paragraph">
                      <wp:posOffset>2846070</wp:posOffset>
                    </wp:positionV>
                    <wp:extent cx="981075" cy="962660"/>
                    <wp:effectExtent l="5715" t="5715" r="13335" b="12700"/>
                    <wp:wrapNone/>
                    <wp:docPr id="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962660"/>
                            </a:xfrm>
                            <a:prstGeom prst="rect">
                              <a:avLst/>
                            </a:prstGeom>
                            <a:solidFill>
                              <a:srgbClr val="FFFFFF"/>
                            </a:solidFill>
                            <a:ln w="9525">
                              <a:solidFill>
                                <a:srgbClr val="000000"/>
                              </a:solidFill>
                              <a:miter lim="800000"/>
                              <a:headEnd/>
                              <a:tailEnd/>
                            </a:ln>
                          </wps:spPr>
                          <wps:txbx>
                            <w:txbxContent>
                              <w:p w:rsidR="00FC1FE9" w:rsidRDefault="00FC1FE9">
                                <w:r>
                                  <w:rPr>
                                    <w:noProof/>
                                    <w:color w:val="FFFFFF" w:themeColor="background1"/>
                                  </w:rPr>
                                  <w:drawing>
                                    <wp:inline distT="0" distB="0" distL="0" distR="0" wp14:anchorId="16C27391" wp14:editId="3CD82D5C">
                                      <wp:extent cx="788670" cy="109127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788670" cy="1091271"/>
                                              </a:xfrm>
                                              <a:prstGeom prst="rect">
                                                <a:avLst/>
                                              </a:prstGeom>
                                              <a:noFill/>
                                              <a:ln>
                                                <a:noFill/>
                                              </a:ln>
                                            </pic:spPr>
                                          </pic:pic>
                                        </a:graphicData>
                                      </a:graphic>
                                    </wp:inline>
                                  </w:drawing>
                                </w:r>
                                <w:r>
                                  <w:rPr>
                                    <w:noProof/>
                                  </w:rPr>
                                  <w:drawing>
                                    <wp:inline distT="0" distB="0" distL="0" distR="0" wp14:anchorId="59520EDD" wp14:editId="3C112846">
                                      <wp:extent cx="1295400" cy="971551"/>
                                      <wp:effectExtent l="0" t="0" r="0" b="0"/>
                                      <wp:docPr id="439" name="Picture 439" descr="C:\Users\MSKEENS0004\Pictures\Intub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SKEENS0004\Pictures\Intubation.jpg"/>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1301316" cy="97598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2" type="#_x0000_t202" style="position:absolute;left:0;text-align:left;margin-left:-55.05pt;margin-top:224.1pt;width:77.25pt;height:75.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">
                    <v:textbox>
                      <w:txbxContent>
                        <w:p w:rsidR="00FC1FE9" w:rsidRDefault="00FC1FE9">
                          <w:r>
                            <w:rPr>
                              <w:noProof/>
                              <w:color w:val="FFFFFF" w:themeColor="background1"/>
                            </w:rPr>
                            <w:drawing>
                              <wp:inline distT="0" distB="0" distL="0" distR="0" wp14:anchorId="16C27391" wp14:editId="3CD82D5C">
                                <wp:extent cx="788670" cy="109127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788670" cy="1091271"/>
                                        </a:xfrm>
                                        <a:prstGeom prst="rect">
                                          <a:avLst/>
                                        </a:prstGeom>
                                        <a:noFill/>
                                        <a:ln>
                                          <a:noFill/>
                                        </a:ln>
                                      </pic:spPr>
                                    </pic:pic>
                                  </a:graphicData>
                                </a:graphic>
                              </wp:inline>
                            </w:drawing>
                          </w:r>
                          <w:r>
                            <w:rPr>
                              <w:noProof/>
                            </w:rPr>
                            <w:drawing>
                              <wp:inline distT="0" distB="0" distL="0" distR="0" wp14:anchorId="59520EDD" wp14:editId="3C112846">
                                <wp:extent cx="1295400" cy="971551"/>
                                <wp:effectExtent l="0" t="0" r="0" b="0"/>
                                <wp:docPr id="439" name="Picture 439" descr="C:\Users\MSKEENS0004\Pictures\Intub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SKEENS0004\Pictures\Intubation.jpg"/>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1301316" cy="975988"/>
                                        </a:xfrm>
                                        <a:prstGeom prst="rect">
                                          <a:avLst/>
                                        </a:prstGeom>
                                        <a:noFill/>
                                        <a:ln>
                                          <a:noFill/>
                                        </a:ln>
                                      </pic:spPr>
                                    </pic:pic>
                                  </a:graphicData>
                                </a:graphic>
                              </wp:inline>
                            </w:drawing>
                          </w:r>
                        </w:p>
                      </w:txbxContent>
                    </v:textbox>
                  </v:shape>
                </w:pict>
              </mc:Fallback>
            </mc:AlternateContent>
          </w:r>
          <w:r w:rsidR="00233C08">
            <w:rPr>
              <w:rFonts w:ascii="Times New Roman" w:hAnsi="Times New Roman" w:cs="Times New Roman"/>
              <w:color w:val="000000"/>
              <w:sz w:val="24"/>
              <w:szCs w:val="24"/>
            </w:rPr>
            <w:br w:type="page"/>
          </w:r>
        </w:p>
      </w:sdtContent>
    </w:sdt>
    <w:p w:rsidR="00593B6B" w:rsidRDefault="00265243" w:rsidP="00964E86">
      <w:pPr>
        <w:jc w:val="left"/>
      </w:pPr>
      <w:r>
        <w:rPr>
          <w:rFonts w:ascii="Arial" w:hAnsi="Arial" w:cs="Arial"/>
          <w:noProof/>
          <w:color w:val="393331"/>
          <w:sz w:val="18"/>
          <w:szCs w:val="18"/>
        </w:rPr>
        <w:lastRenderedPageBreak/>
        <w:drawing>
          <wp:inline distT="0" distB="0" distL="0" distR="0" wp14:anchorId="68FF4FC0" wp14:editId="465491A9">
            <wp:extent cx="1631301" cy="787491"/>
            <wp:effectExtent l="0" t="0" r="7620" b="0"/>
            <wp:docPr id="4" name="Picture 4" descr="Respiratory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piratory Care"/>
                    <pic:cNvPicPr>
                      <a:picLocks noChangeAspect="1" noChangeArrowheads="1"/>
                    </pic:cNvPicPr>
                  </pic:nvPicPr>
                  <pic:blipFill>
                    <a:blip r:embed="rId31" cstate="print">
                      <a:extLst>
                        <a:ext uri="{BEBA8EAE-BF5A-486C-A8C5-ECC9F3942E4B}">
                          <a14:imgProps xmlns:a14="http://schemas.microsoft.com/office/drawing/2010/main">
                            <a14:imgLayer r:embed="rId32">
                              <a14:imgEffect>
                                <a14:artisticPencilGrayscale/>
                              </a14:imgEffect>
                            </a14:imgLayer>
                          </a14:imgProps>
                        </a:ext>
                        <a:ext uri="{28A0092B-C50C-407E-A947-70E740481C1C}">
                          <a14:useLocalDpi xmlns:a14="http://schemas.microsoft.com/office/drawing/2010/main" val="0"/>
                        </a:ext>
                      </a:extLst>
                    </a:blip>
                    <a:srcRect/>
                    <a:stretch>
                      <a:fillRect/>
                    </a:stretch>
                  </pic:blipFill>
                  <pic:spPr bwMode="auto">
                    <a:xfrm>
                      <a:off x="0" y="0"/>
                      <a:ext cx="1648844" cy="795960"/>
                    </a:xfrm>
                    <a:prstGeom prst="rect">
                      <a:avLst/>
                    </a:prstGeom>
                    <a:noFill/>
                    <a:ln>
                      <a:noFill/>
                    </a:ln>
                  </pic:spPr>
                </pic:pic>
              </a:graphicData>
            </a:graphic>
          </wp:inline>
        </w:drawing>
      </w:r>
      <w:r w:rsidR="00147D1B">
        <w:t xml:space="preserve">              </w:t>
      </w:r>
    </w:p>
    <w:p w:rsidR="00147D1B" w:rsidRDefault="00147D1B" w:rsidP="00964E86">
      <w:pPr>
        <w:jc w:val="left"/>
      </w:pPr>
    </w:p>
    <w:p w:rsidR="00147D1B" w:rsidRDefault="00147D1B" w:rsidP="00964E86">
      <w:pPr>
        <w:pStyle w:val="Default"/>
        <w:rPr>
          <w:sz w:val="23"/>
          <w:szCs w:val="23"/>
        </w:rPr>
      </w:pPr>
    </w:p>
    <w:p w:rsidR="00147D1B" w:rsidRDefault="00147D1B" w:rsidP="00964E86">
      <w:pPr>
        <w:pStyle w:val="Default"/>
        <w:rPr>
          <w:sz w:val="20"/>
          <w:szCs w:val="20"/>
        </w:rPr>
      </w:pPr>
      <w:r>
        <w:rPr>
          <w:sz w:val="20"/>
          <w:szCs w:val="20"/>
        </w:rPr>
        <w:t xml:space="preserve">Dear Prospective Student, </w:t>
      </w:r>
    </w:p>
    <w:p w:rsidR="00147D1B" w:rsidRDefault="00147D1B" w:rsidP="00964E86">
      <w:pPr>
        <w:pStyle w:val="Default"/>
        <w:rPr>
          <w:sz w:val="20"/>
          <w:szCs w:val="20"/>
        </w:rPr>
      </w:pPr>
    </w:p>
    <w:p w:rsidR="00147D1B" w:rsidRDefault="00147D1B" w:rsidP="00964E86">
      <w:pPr>
        <w:pStyle w:val="Default"/>
        <w:rPr>
          <w:sz w:val="20"/>
          <w:szCs w:val="20"/>
        </w:rPr>
      </w:pPr>
      <w:r>
        <w:rPr>
          <w:sz w:val="20"/>
          <w:szCs w:val="20"/>
        </w:rPr>
        <w:t xml:space="preserve">Think about it...it's only 7:34 a.m. and YOU just brought a newborn baby who had been struggling to breathe back to life! How does this sound for a career that is exciting and rewarding? This could be YOUR career as a Respiratory Therapist! </w:t>
      </w:r>
    </w:p>
    <w:p w:rsidR="00147D1B" w:rsidRDefault="00147D1B" w:rsidP="00964E86">
      <w:pPr>
        <w:pStyle w:val="Default"/>
        <w:rPr>
          <w:sz w:val="20"/>
          <w:szCs w:val="20"/>
        </w:rPr>
      </w:pPr>
    </w:p>
    <w:p w:rsidR="00147D1B" w:rsidRDefault="00147D1B" w:rsidP="00964E86">
      <w:pPr>
        <w:pStyle w:val="Default"/>
        <w:rPr>
          <w:sz w:val="20"/>
          <w:szCs w:val="20"/>
        </w:rPr>
      </w:pPr>
      <w:r>
        <w:rPr>
          <w:sz w:val="20"/>
          <w:szCs w:val="20"/>
        </w:rPr>
        <w:t xml:space="preserve">Respiratory Care is the allied health profession that cares for patients with deficiencies and abnormalities of the cardiopulmonary system. The respiratory therapist sees a diverse group of patients ranging from newborn and pediatric patients to adults and the elderly. Disease states or conditions often requiring respiratory care include asthma, emphysema, chronic obstructive lung disease, pneumonia, cystic fibrosis, infant respiratory distress syndrome, and conditions brought on by shock, trauma or postoperative surgical complications. </w:t>
      </w:r>
    </w:p>
    <w:p w:rsidR="00147D1B" w:rsidRDefault="00147D1B" w:rsidP="00964E86">
      <w:pPr>
        <w:pStyle w:val="Default"/>
        <w:rPr>
          <w:sz w:val="20"/>
          <w:szCs w:val="20"/>
        </w:rPr>
      </w:pPr>
      <w:r>
        <w:rPr>
          <w:sz w:val="20"/>
          <w:szCs w:val="20"/>
        </w:rPr>
        <w:t xml:space="preserve">Respiratory therapists are also involved in many specialty areas in the hospital such as newborn labor and delivery, neonatal and pediatric intensive care units, pulmonary function laboratory, sleep laboratory, adult intensive care units, extracorporeal membrane oxygenation, and EKG testing. In addition to hospitals, the respiratory therapist delivers respiratory care in the home, rehabilitation agencies, nursing homes, outpatient clinics, and physician offices. </w:t>
      </w:r>
    </w:p>
    <w:p w:rsidR="00147D1B" w:rsidRDefault="00147D1B" w:rsidP="00964E86">
      <w:pPr>
        <w:pStyle w:val="Default"/>
        <w:rPr>
          <w:sz w:val="20"/>
          <w:szCs w:val="20"/>
        </w:rPr>
      </w:pPr>
    </w:p>
    <w:p w:rsidR="00147D1B" w:rsidRDefault="000F5BE2" w:rsidP="00964E86">
      <w:pPr>
        <w:pStyle w:val="Default"/>
        <w:rPr>
          <w:sz w:val="20"/>
          <w:szCs w:val="20"/>
        </w:rPr>
      </w:pPr>
      <w:r>
        <w:rPr>
          <w:sz w:val="20"/>
          <w:szCs w:val="20"/>
        </w:rPr>
        <w:t xml:space="preserve">According to the </w:t>
      </w:r>
      <w:r w:rsidRPr="000F5BE2">
        <w:rPr>
          <w:i/>
          <w:sz w:val="20"/>
          <w:szCs w:val="20"/>
        </w:rPr>
        <w:t>Occupational Outlook Handbook</w:t>
      </w:r>
      <w:r>
        <w:rPr>
          <w:sz w:val="20"/>
          <w:szCs w:val="20"/>
        </w:rPr>
        <w:t xml:space="preserve">, employment of respiratory therapists is expected to grow by </w:t>
      </w:r>
      <w:r w:rsidR="00526B43">
        <w:rPr>
          <w:sz w:val="20"/>
          <w:szCs w:val="20"/>
        </w:rPr>
        <w:t>1</w:t>
      </w:r>
      <w:r w:rsidR="005E2771">
        <w:rPr>
          <w:sz w:val="20"/>
          <w:szCs w:val="20"/>
        </w:rPr>
        <w:t>2</w:t>
      </w:r>
      <w:r>
        <w:rPr>
          <w:sz w:val="20"/>
          <w:szCs w:val="20"/>
        </w:rPr>
        <w:t>% between 201</w:t>
      </w:r>
      <w:r w:rsidR="005E2771">
        <w:rPr>
          <w:sz w:val="20"/>
          <w:szCs w:val="20"/>
        </w:rPr>
        <w:t>4</w:t>
      </w:r>
      <w:r>
        <w:rPr>
          <w:sz w:val="20"/>
          <w:szCs w:val="20"/>
        </w:rPr>
        <w:t xml:space="preserve"> and 202</w:t>
      </w:r>
      <w:r w:rsidR="005E2771">
        <w:rPr>
          <w:sz w:val="20"/>
          <w:szCs w:val="20"/>
        </w:rPr>
        <w:t>4</w:t>
      </w:r>
      <w:r>
        <w:rPr>
          <w:sz w:val="20"/>
          <w:szCs w:val="20"/>
        </w:rPr>
        <w:t xml:space="preserve">, faster than average for all occupations.  Growth in the middle-aged and elderly population will lead to an increase in various respiratory conditions that cause lung dysfunction, necessitating this need for qualified respiratory therapists.  </w:t>
      </w:r>
    </w:p>
    <w:p w:rsidR="00147D1B" w:rsidRDefault="00147D1B" w:rsidP="00964E86">
      <w:pPr>
        <w:pStyle w:val="Default"/>
        <w:rPr>
          <w:sz w:val="20"/>
          <w:szCs w:val="20"/>
        </w:rPr>
      </w:pPr>
    </w:p>
    <w:p w:rsidR="00147D1B" w:rsidRDefault="00147D1B" w:rsidP="00964E86">
      <w:pPr>
        <w:pStyle w:val="Default"/>
        <w:rPr>
          <w:sz w:val="20"/>
          <w:szCs w:val="20"/>
        </w:rPr>
      </w:pPr>
      <w:r>
        <w:rPr>
          <w:sz w:val="20"/>
          <w:szCs w:val="20"/>
        </w:rPr>
        <w:t xml:space="preserve">The Respiratory </w:t>
      </w:r>
      <w:r w:rsidR="005E2771">
        <w:rPr>
          <w:sz w:val="20"/>
          <w:szCs w:val="20"/>
        </w:rPr>
        <w:t>Therapist</w:t>
      </w:r>
      <w:r>
        <w:rPr>
          <w:sz w:val="20"/>
          <w:szCs w:val="20"/>
        </w:rPr>
        <w:t xml:space="preserve"> program at Big Sandy Community &amp; Technical College is 2 years in length, and upon completion, awards the Associate in Applied Science degree</w:t>
      </w:r>
      <w:r w:rsidR="005E2771">
        <w:rPr>
          <w:sz w:val="20"/>
          <w:szCs w:val="20"/>
        </w:rPr>
        <w:t>, and an embedded Electrocardiographic and Cardiac Monitoring Technician certificate</w:t>
      </w:r>
      <w:r>
        <w:rPr>
          <w:sz w:val="20"/>
          <w:szCs w:val="20"/>
        </w:rPr>
        <w:t>. Students who are interested in the progr</w:t>
      </w:r>
      <w:r w:rsidR="00430891">
        <w:rPr>
          <w:sz w:val="20"/>
          <w:szCs w:val="20"/>
        </w:rPr>
        <w:t xml:space="preserve">am must attend a pre-admission </w:t>
      </w:r>
      <w:r>
        <w:rPr>
          <w:sz w:val="20"/>
          <w:szCs w:val="20"/>
        </w:rPr>
        <w:t>conference</w:t>
      </w:r>
      <w:r w:rsidR="005E2771">
        <w:rPr>
          <w:sz w:val="20"/>
          <w:szCs w:val="20"/>
        </w:rPr>
        <w:t>, and complete the application process as outlined</w:t>
      </w:r>
      <w:r>
        <w:rPr>
          <w:sz w:val="20"/>
          <w:szCs w:val="20"/>
        </w:rPr>
        <w:t xml:space="preserve">. Prospective students must have completed with a "C" </w:t>
      </w:r>
      <w:r w:rsidRPr="00430891">
        <w:rPr>
          <w:sz w:val="20"/>
          <w:szCs w:val="20"/>
          <w:u w:val="single"/>
        </w:rPr>
        <w:t>or</w:t>
      </w:r>
      <w:r>
        <w:rPr>
          <w:sz w:val="20"/>
          <w:szCs w:val="20"/>
        </w:rPr>
        <w:t xml:space="preserve"> better or meet entrance requirements for BIO 137, ENG 101, and MAT 110/MAT145/MAT 150 to be considered for pr</w:t>
      </w:r>
      <w:r w:rsidR="005E2771">
        <w:rPr>
          <w:sz w:val="20"/>
          <w:szCs w:val="20"/>
        </w:rPr>
        <w:t>ogram admission. S</w:t>
      </w:r>
      <w:r>
        <w:rPr>
          <w:sz w:val="20"/>
          <w:szCs w:val="20"/>
        </w:rPr>
        <w:t xml:space="preserve">tudents who are applying for </w:t>
      </w:r>
      <w:r w:rsidR="008E6CFF">
        <w:rPr>
          <w:sz w:val="20"/>
          <w:szCs w:val="20"/>
        </w:rPr>
        <w:t>fall</w:t>
      </w:r>
      <w:r>
        <w:rPr>
          <w:sz w:val="20"/>
          <w:szCs w:val="20"/>
        </w:rPr>
        <w:t xml:space="preserve"> 201</w:t>
      </w:r>
      <w:r w:rsidR="00FC1FE9">
        <w:rPr>
          <w:sz w:val="20"/>
          <w:szCs w:val="20"/>
        </w:rPr>
        <w:t>9</w:t>
      </w:r>
      <w:r w:rsidR="002C0755">
        <w:rPr>
          <w:sz w:val="20"/>
          <w:szCs w:val="20"/>
        </w:rPr>
        <w:t xml:space="preserve"> </w:t>
      </w:r>
      <w:r>
        <w:rPr>
          <w:sz w:val="20"/>
          <w:szCs w:val="20"/>
        </w:rPr>
        <w:t>are required to compile their program application portfolio and submit it to the admissions office on the Prestonsburg campus by 4:30 p.m. on March 1, 201</w:t>
      </w:r>
      <w:r w:rsidR="00FC1FE9">
        <w:rPr>
          <w:sz w:val="20"/>
          <w:szCs w:val="20"/>
        </w:rPr>
        <w:t>9</w:t>
      </w:r>
      <w:r w:rsidR="002C0755">
        <w:rPr>
          <w:sz w:val="20"/>
          <w:szCs w:val="20"/>
        </w:rPr>
        <w:t xml:space="preserve">. </w:t>
      </w:r>
      <w:r>
        <w:rPr>
          <w:sz w:val="20"/>
          <w:szCs w:val="20"/>
        </w:rPr>
        <w:t xml:space="preserve"> </w:t>
      </w:r>
    </w:p>
    <w:p w:rsidR="00147D1B" w:rsidRDefault="00147D1B" w:rsidP="00964E86">
      <w:pPr>
        <w:pStyle w:val="Default"/>
        <w:rPr>
          <w:sz w:val="20"/>
          <w:szCs w:val="20"/>
        </w:rPr>
      </w:pPr>
    </w:p>
    <w:p w:rsidR="00147D1B" w:rsidRDefault="00147D1B" w:rsidP="00964E86">
      <w:pPr>
        <w:pStyle w:val="Default"/>
        <w:rPr>
          <w:sz w:val="20"/>
          <w:szCs w:val="20"/>
        </w:rPr>
      </w:pPr>
      <w:r>
        <w:rPr>
          <w:sz w:val="20"/>
          <w:szCs w:val="20"/>
        </w:rPr>
        <w:t xml:space="preserve">I hope you take the time to consider this excellent career opportunity in the field of Respiratory Care. I am attaching various program documents for your review. If you need additional information, please contact me </w:t>
      </w:r>
      <w:r w:rsidR="00265243">
        <w:rPr>
          <w:sz w:val="20"/>
          <w:szCs w:val="20"/>
        </w:rPr>
        <w:t xml:space="preserve">at </w:t>
      </w:r>
      <w:r>
        <w:rPr>
          <w:sz w:val="20"/>
          <w:szCs w:val="20"/>
        </w:rPr>
        <w:t xml:space="preserve">(606)788-2822 or by email at </w:t>
      </w:r>
      <w:hyperlink r:id="rId33" w:history="1">
        <w:r w:rsidR="003E4F57" w:rsidRPr="003D7E16">
          <w:rPr>
            <w:rStyle w:val="Hyperlink"/>
            <w:sz w:val="20"/>
            <w:szCs w:val="20"/>
          </w:rPr>
          <w:t>melissa.skeens@kctcs.edu</w:t>
        </w:r>
      </w:hyperlink>
      <w:r>
        <w:rPr>
          <w:sz w:val="20"/>
          <w:szCs w:val="20"/>
        </w:rPr>
        <w:t xml:space="preserve">. </w:t>
      </w:r>
      <w:r w:rsidR="00265243">
        <w:rPr>
          <w:sz w:val="20"/>
          <w:szCs w:val="20"/>
        </w:rPr>
        <w:t>You may also contact Terri LeBrun, DCE, at (606)788-</w:t>
      </w:r>
      <w:r w:rsidR="008E6CFF">
        <w:rPr>
          <w:sz w:val="20"/>
          <w:szCs w:val="20"/>
        </w:rPr>
        <w:t>2813 or</w:t>
      </w:r>
      <w:r w:rsidR="00265243">
        <w:rPr>
          <w:sz w:val="20"/>
          <w:szCs w:val="20"/>
        </w:rPr>
        <w:t xml:space="preserve"> by email at </w:t>
      </w:r>
      <w:hyperlink r:id="rId34" w:history="1">
        <w:r w:rsidR="002C0755" w:rsidRPr="003D0F14">
          <w:rPr>
            <w:rStyle w:val="Hyperlink"/>
            <w:sz w:val="20"/>
            <w:szCs w:val="20"/>
          </w:rPr>
          <w:t>terri.lebrun@kctcs.edu.</w:t>
        </w:r>
      </w:hyperlink>
      <w:r w:rsidR="002C0755">
        <w:rPr>
          <w:rStyle w:val="Hyperlink"/>
          <w:sz w:val="20"/>
          <w:szCs w:val="20"/>
        </w:rPr>
        <w:t xml:space="preserve"> </w:t>
      </w:r>
      <w:r w:rsidR="00265243">
        <w:rPr>
          <w:sz w:val="20"/>
          <w:szCs w:val="20"/>
        </w:rPr>
        <w:t xml:space="preserve"> </w:t>
      </w:r>
      <w:r>
        <w:rPr>
          <w:sz w:val="20"/>
          <w:szCs w:val="20"/>
        </w:rPr>
        <w:t xml:space="preserve">Again, thank you for your interest in the Respiratory </w:t>
      </w:r>
      <w:r w:rsidR="005E2771">
        <w:rPr>
          <w:sz w:val="20"/>
          <w:szCs w:val="20"/>
        </w:rPr>
        <w:t xml:space="preserve">Therapist </w:t>
      </w:r>
      <w:r>
        <w:rPr>
          <w:sz w:val="20"/>
          <w:szCs w:val="20"/>
        </w:rPr>
        <w:t xml:space="preserve">program. We look forward to serving you in the future. Remember, Respiratory </w:t>
      </w:r>
      <w:r w:rsidR="005B62F3">
        <w:rPr>
          <w:sz w:val="20"/>
          <w:szCs w:val="20"/>
        </w:rPr>
        <w:t xml:space="preserve">Therapist </w:t>
      </w:r>
      <w:r>
        <w:rPr>
          <w:sz w:val="20"/>
          <w:szCs w:val="20"/>
        </w:rPr>
        <w:t xml:space="preserve">is a career for life…and breath! </w:t>
      </w:r>
    </w:p>
    <w:p w:rsidR="00147D1B" w:rsidRDefault="00147D1B" w:rsidP="00964E86">
      <w:pPr>
        <w:pStyle w:val="Default"/>
        <w:rPr>
          <w:sz w:val="20"/>
          <w:szCs w:val="20"/>
        </w:rPr>
      </w:pPr>
    </w:p>
    <w:p w:rsidR="00147D1B" w:rsidRDefault="00147D1B" w:rsidP="00964E86">
      <w:pPr>
        <w:pStyle w:val="Default"/>
        <w:rPr>
          <w:sz w:val="20"/>
          <w:szCs w:val="20"/>
        </w:rPr>
      </w:pPr>
      <w:r>
        <w:rPr>
          <w:sz w:val="20"/>
          <w:szCs w:val="20"/>
        </w:rPr>
        <w:t xml:space="preserve">Sincerely, </w:t>
      </w:r>
    </w:p>
    <w:p w:rsidR="00147D1B" w:rsidRDefault="00147D1B" w:rsidP="00964E86">
      <w:pPr>
        <w:pStyle w:val="Default"/>
        <w:rPr>
          <w:rFonts w:ascii="Lucida Handwriting" w:hAnsi="Lucida Handwriting" w:cs="Lucida Handwriting"/>
          <w:sz w:val="28"/>
          <w:szCs w:val="28"/>
        </w:rPr>
      </w:pPr>
      <w:r>
        <w:rPr>
          <w:rFonts w:ascii="Lucida Handwriting" w:hAnsi="Lucida Handwriting" w:cs="Lucida Handwriting"/>
          <w:sz w:val="28"/>
          <w:szCs w:val="28"/>
        </w:rPr>
        <w:t xml:space="preserve">Missy </w:t>
      </w:r>
    </w:p>
    <w:p w:rsidR="00147D1B" w:rsidRPr="005B62F3" w:rsidRDefault="00147D1B" w:rsidP="00964E86">
      <w:pPr>
        <w:pStyle w:val="Default"/>
        <w:rPr>
          <w:sz w:val="20"/>
          <w:szCs w:val="20"/>
        </w:rPr>
      </w:pPr>
      <w:r w:rsidRPr="005B62F3">
        <w:rPr>
          <w:sz w:val="20"/>
          <w:szCs w:val="20"/>
        </w:rPr>
        <w:t xml:space="preserve">Missy Skeens, BA, RRT-NPS, RPFT </w:t>
      </w:r>
    </w:p>
    <w:p w:rsidR="00147D1B" w:rsidRPr="005B62F3" w:rsidRDefault="00147D1B" w:rsidP="00964E86">
      <w:pPr>
        <w:pStyle w:val="Default"/>
        <w:rPr>
          <w:sz w:val="20"/>
          <w:szCs w:val="20"/>
        </w:rPr>
      </w:pPr>
      <w:r w:rsidRPr="005B62F3">
        <w:rPr>
          <w:sz w:val="20"/>
          <w:szCs w:val="20"/>
        </w:rPr>
        <w:t xml:space="preserve">Respiratory </w:t>
      </w:r>
      <w:r w:rsidR="005B62F3" w:rsidRPr="005B62F3">
        <w:rPr>
          <w:sz w:val="20"/>
          <w:szCs w:val="20"/>
        </w:rPr>
        <w:t>Therapist</w:t>
      </w:r>
      <w:r w:rsidRPr="005B62F3">
        <w:rPr>
          <w:sz w:val="20"/>
          <w:szCs w:val="20"/>
        </w:rPr>
        <w:t xml:space="preserve"> Program Director/ Professor </w:t>
      </w:r>
    </w:p>
    <w:p w:rsidR="00147D1B" w:rsidRPr="005B62F3" w:rsidRDefault="00147D1B" w:rsidP="00964E86">
      <w:pPr>
        <w:pStyle w:val="Default"/>
        <w:rPr>
          <w:sz w:val="20"/>
          <w:szCs w:val="20"/>
        </w:rPr>
      </w:pPr>
      <w:r w:rsidRPr="005B62F3">
        <w:rPr>
          <w:sz w:val="20"/>
          <w:szCs w:val="20"/>
        </w:rPr>
        <w:t xml:space="preserve">Big Sandy Community &amp; Technical College </w:t>
      </w:r>
    </w:p>
    <w:p w:rsidR="00147D1B" w:rsidRPr="005B62F3" w:rsidRDefault="00147D1B" w:rsidP="00964E86">
      <w:pPr>
        <w:pStyle w:val="Default"/>
        <w:rPr>
          <w:sz w:val="20"/>
          <w:szCs w:val="20"/>
        </w:rPr>
      </w:pPr>
      <w:r w:rsidRPr="005B62F3">
        <w:rPr>
          <w:sz w:val="20"/>
          <w:szCs w:val="20"/>
        </w:rPr>
        <w:t xml:space="preserve">Mayo Campus </w:t>
      </w:r>
    </w:p>
    <w:p w:rsidR="00147D1B" w:rsidRPr="005B62F3" w:rsidRDefault="00147D1B" w:rsidP="00964E86">
      <w:pPr>
        <w:pStyle w:val="Default"/>
        <w:rPr>
          <w:sz w:val="20"/>
          <w:szCs w:val="20"/>
        </w:rPr>
      </w:pPr>
      <w:r w:rsidRPr="005B62F3">
        <w:rPr>
          <w:sz w:val="20"/>
          <w:szCs w:val="20"/>
        </w:rPr>
        <w:t xml:space="preserve">513 Third St. </w:t>
      </w:r>
    </w:p>
    <w:p w:rsidR="00147D1B" w:rsidRPr="005B62F3" w:rsidRDefault="00147D1B" w:rsidP="00964E86">
      <w:pPr>
        <w:jc w:val="left"/>
        <w:rPr>
          <w:rFonts w:ascii="Times New Roman" w:hAnsi="Times New Roman" w:cs="Times New Roman"/>
          <w:sz w:val="20"/>
          <w:szCs w:val="20"/>
        </w:rPr>
      </w:pPr>
      <w:r w:rsidRPr="005B62F3">
        <w:rPr>
          <w:rFonts w:ascii="Times New Roman" w:hAnsi="Times New Roman" w:cs="Times New Roman"/>
          <w:sz w:val="20"/>
          <w:szCs w:val="20"/>
        </w:rPr>
        <w:t>Paintsville, KY 41240</w:t>
      </w:r>
    </w:p>
    <w:p w:rsidR="00D8128C" w:rsidRDefault="00D8128C" w:rsidP="00964E86">
      <w:pPr>
        <w:jc w:val="left"/>
        <w:rPr>
          <w:sz w:val="20"/>
          <w:szCs w:val="20"/>
        </w:rPr>
      </w:pPr>
    </w:p>
    <w:p w:rsidR="00D8128C" w:rsidRDefault="00D8128C" w:rsidP="00964E86">
      <w:pPr>
        <w:jc w:val="left"/>
        <w:rPr>
          <w:sz w:val="20"/>
          <w:szCs w:val="20"/>
        </w:rPr>
      </w:pPr>
    </w:p>
    <w:p w:rsidR="00D8128C" w:rsidRDefault="00D8128C" w:rsidP="00964E86">
      <w:pPr>
        <w:jc w:val="left"/>
        <w:rPr>
          <w:sz w:val="20"/>
          <w:szCs w:val="20"/>
        </w:rPr>
      </w:pPr>
    </w:p>
    <w:p w:rsidR="007305B7" w:rsidRPr="007305B7" w:rsidRDefault="00C13453" w:rsidP="00964E86">
      <w:pPr>
        <w:autoSpaceDE w:val="0"/>
        <w:autoSpaceDN w:val="0"/>
        <w:adjustRightInd w:val="0"/>
        <w:jc w:val="left"/>
        <w:rPr>
          <w:rFonts w:ascii="Times New Roman" w:hAnsi="Times New Roman" w:cs="Times New Roman"/>
          <w:color w:val="000000"/>
          <w:sz w:val="24"/>
          <w:szCs w:val="24"/>
          <w:u w:val="single"/>
        </w:rPr>
      </w:pPr>
      <w:r>
        <w:rPr>
          <w:rFonts w:ascii="Times New Roman" w:hAnsi="Times New Roman" w:cs="Times New Roman"/>
          <w:b/>
          <w:bCs/>
          <w:color w:val="000000"/>
          <w:sz w:val="24"/>
          <w:szCs w:val="24"/>
          <w:u w:val="single"/>
        </w:rPr>
        <w:lastRenderedPageBreak/>
        <w:t>Program Description</w:t>
      </w:r>
    </w:p>
    <w:tbl>
      <w:tblPr>
        <w:tblW w:w="9546" w:type="dxa"/>
        <w:tblInd w:w="102" w:type="dxa"/>
        <w:tblLayout w:type="fixed"/>
        <w:tblLook w:val="0000" w:firstRow="0" w:lastRow="0" w:firstColumn="0" w:lastColumn="0" w:noHBand="0" w:noVBand="0"/>
      </w:tblPr>
      <w:tblGrid>
        <w:gridCol w:w="9546"/>
      </w:tblGrid>
      <w:tr w:rsidR="00C13453" w:rsidRPr="00C13453" w:rsidTr="009212FE">
        <w:tblPrEx>
          <w:tblCellMar>
            <w:top w:w="0" w:type="dxa"/>
            <w:bottom w:w="0" w:type="dxa"/>
          </w:tblCellMar>
        </w:tblPrEx>
        <w:trPr>
          <w:cantSplit/>
        </w:trPr>
        <w:tc>
          <w:tcPr>
            <w:tcW w:w="9180" w:type="dxa"/>
          </w:tcPr>
          <w:p w:rsidR="00C13453" w:rsidRPr="00C13453" w:rsidRDefault="00C13453" w:rsidP="00C13453">
            <w:pPr>
              <w:jc w:val="left"/>
              <w:rPr>
                <w:rFonts w:ascii="Times New Roman" w:eastAsia="Times New Roman" w:hAnsi="Times New Roman" w:cs="Times New Roman"/>
                <w:sz w:val="24"/>
                <w:szCs w:val="24"/>
              </w:rPr>
            </w:pPr>
            <w:r w:rsidRPr="00C13453">
              <w:rPr>
                <w:rFonts w:ascii="Times New Roman" w:eastAsia="Times New Roman" w:hAnsi="Times New Roman" w:cs="Times New Roman"/>
                <w:sz w:val="24"/>
                <w:szCs w:val="24"/>
              </w:rPr>
              <w:t>The Respiratory Care program prepares the graduate to take an active role in the maintenance and/or restoration of cardiopulmonary homeostasis. The curriculum includes intensive course work in the supporting sciences and general education areas. Classroom instruction is supplemented with learning experiences in the campus laboratory and in area clinical affiliates.  Students enrolled in the Respiratory Care program are required to achieve a minimum grade of "C" in each Respiratory Care course.</w:t>
            </w:r>
          </w:p>
          <w:p w:rsidR="00C13453" w:rsidRPr="00C13453" w:rsidRDefault="00C13453" w:rsidP="00C13453">
            <w:pPr>
              <w:jc w:val="left"/>
              <w:rPr>
                <w:rFonts w:ascii="Times New Roman" w:eastAsia="Times New Roman" w:hAnsi="Times New Roman" w:cs="Times New Roman"/>
                <w:sz w:val="24"/>
                <w:szCs w:val="24"/>
              </w:rPr>
            </w:pPr>
          </w:p>
          <w:p w:rsidR="00C13453" w:rsidRPr="00C13453" w:rsidRDefault="00C13453" w:rsidP="00C13453">
            <w:pPr>
              <w:jc w:val="left"/>
              <w:rPr>
                <w:rFonts w:ascii="Times New Roman" w:eastAsia="Times New Roman" w:hAnsi="Times New Roman" w:cs="Times New Roman"/>
                <w:sz w:val="24"/>
                <w:szCs w:val="24"/>
              </w:rPr>
            </w:pPr>
            <w:r w:rsidRPr="00C13453">
              <w:rPr>
                <w:rFonts w:ascii="Times New Roman" w:eastAsia="Times New Roman" w:hAnsi="Times New Roman" w:cs="Times New Roman"/>
                <w:sz w:val="24"/>
                <w:szCs w:val="24"/>
              </w:rPr>
              <w:t xml:space="preserve">Although hospitals employ the majority of respiratory therapists, other employers include home care providers, medical clinics, nursing homes, and industry. Graduates are qualified to take the National Board for Respiratory Care examinations to earn the Certified Respiratory Therapist (C.R.T.) credential and the Registered Respiratory Therapist (RRT) credential.  </w:t>
            </w:r>
          </w:p>
          <w:p w:rsidR="00C13453" w:rsidRPr="00C13453" w:rsidRDefault="00C13453" w:rsidP="00C13453">
            <w:pPr>
              <w:jc w:val="left"/>
              <w:rPr>
                <w:rFonts w:ascii="Times New Roman" w:eastAsia="Times New Roman" w:hAnsi="Times New Roman" w:cs="Times New Roman"/>
                <w:sz w:val="24"/>
                <w:szCs w:val="24"/>
              </w:rPr>
            </w:pPr>
          </w:p>
          <w:p w:rsidR="00C13453" w:rsidRPr="00C13453" w:rsidRDefault="00C13453" w:rsidP="00C13453">
            <w:pPr>
              <w:jc w:val="left"/>
              <w:rPr>
                <w:rFonts w:ascii="Times New Roman" w:eastAsia="Times New Roman" w:hAnsi="Times New Roman" w:cs="Times New Roman"/>
                <w:sz w:val="24"/>
                <w:szCs w:val="24"/>
              </w:rPr>
            </w:pPr>
            <w:r w:rsidRPr="00C13453">
              <w:rPr>
                <w:rFonts w:ascii="Times New Roman" w:eastAsia="Times New Roman" w:hAnsi="Times New Roman" w:cs="Times New Roman"/>
                <w:sz w:val="24"/>
                <w:szCs w:val="24"/>
              </w:rPr>
              <w:t>*Note: The Kentucky Board for Respiratory Care may deny mandatory certification for convicted felons. Questions should be directed to the Kentucky Board for Respiratory Care.</w:t>
            </w:r>
          </w:p>
          <w:p w:rsidR="00C13453" w:rsidRPr="00C13453" w:rsidRDefault="00C13453" w:rsidP="00C13453">
            <w:pPr>
              <w:jc w:val="left"/>
              <w:rPr>
                <w:rFonts w:ascii="Times New Roman" w:eastAsia="Times New Roman" w:hAnsi="Times New Roman" w:cs="Times New Roman"/>
                <w:sz w:val="24"/>
                <w:szCs w:val="24"/>
              </w:rPr>
            </w:pPr>
          </w:p>
          <w:p w:rsidR="00C13453" w:rsidRPr="00C13453" w:rsidRDefault="00C13453" w:rsidP="00C13453">
            <w:pPr>
              <w:jc w:val="left"/>
              <w:rPr>
                <w:rFonts w:ascii="Times New Roman" w:eastAsia="Times New Roman" w:hAnsi="Times New Roman" w:cs="Times New Roman"/>
                <w:sz w:val="24"/>
                <w:szCs w:val="24"/>
              </w:rPr>
            </w:pPr>
            <w:r w:rsidRPr="00C13453">
              <w:rPr>
                <w:rFonts w:ascii="Times New Roman" w:eastAsia="Times New Roman" w:hAnsi="Times New Roman" w:cs="Times New Roman"/>
                <w:sz w:val="24"/>
                <w:szCs w:val="24"/>
              </w:rPr>
              <w:t>* Note: Digital literacy must be documented by competency exam or by completing a digital literacy course.</w:t>
            </w:r>
          </w:p>
          <w:p w:rsidR="00C13453" w:rsidRPr="00C13453" w:rsidRDefault="00C13453" w:rsidP="00C13453">
            <w:pPr>
              <w:tabs>
                <w:tab w:val="left" w:pos="618"/>
              </w:tabs>
              <w:spacing w:before="60" w:after="60"/>
              <w:ind w:left="618" w:hanging="618"/>
              <w:jc w:val="left"/>
              <w:rPr>
                <w:rFonts w:ascii="Times New Roman" w:eastAsia="Times New Roman" w:hAnsi="Times New Roman" w:cs="Times New Roman"/>
                <w:color w:val="000000"/>
                <w:sz w:val="24"/>
                <w:szCs w:val="24"/>
              </w:rPr>
            </w:pPr>
          </w:p>
        </w:tc>
      </w:tr>
    </w:tbl>
    <w:p w:rsidR="007305B7" w:rsidRPr="00B3483A" w:rsidRDefault="00C13453" w:rsidP="00964E86">
      <w:pPr>
        <w:pStyle w:val="Default"/>
        <w:spacing w:line="276" w:lineRule="auto"/>
        <w:rPr>
          <w:bCs/>
        </w:rPr>
      </w:pPr>
      <w:r w:rsidRPr="00B3483A">
        <w:rPr>
          <w:bCs/>
        </w:rPr>
        <w:t>O</w:t>
      </w:r>
      <w:r w:rsidR="007305B7" w:rsidRPr="00B3483A">
        <w:rPr>
          <w:bCs/>
        </w:rPr>
        <w:t xml:space="preserve">nce accepted into the program, students MUST complete </w:t>
      </w:r>
      <w:r w:rsidR="0033786B" w:rsidRPr="00B3483A">
        <w:rPr>
          <w:bCs/>
        </w:rPr>
        <w:t xml:space="preserve">and maintain </w:t>
      </w:r>
      <w:r w:rsidR="007305B7" w:rsidRPr="00B3483A">
        <w:rPr>
          <w:bCs/>
        </w:rPr>
        <w:t xml:space="preserve">an </w:t>
      </w:r>
      <w:r w:rsidR="007305B7" w:rsidRPr="00B3483A">
        <w:rPr>
          <w:b/>
          <w:bCs/>
        </w:rPr>
        <w:t>AMERICAN HEART</w:t>
      </w:r>
      <w:r w:rsidR="007305B7" w:rsidRPr="00B3483A">
        <w:rPr>
          <w:bCs/>
        </w:rPr>
        <w:t xml:space="preserve"> </w:t>
      </w:r>
      <w:r w:rsidR="007305B7" w:rsidRPr="00B3483A">
        <w:rPr>
          <w:b/>
          <w:bCs/>
        </w:rPr>
        <w:t>ASSOCIATION</w:t>
      </w:r>
      <w:r w:rsidR="007305B7" w:rsidRPr="00B3483A">
        <w:rPr>
          <w:bCs/>
        </w:rPr>
        <w:t xml:space="preserve"> CPR Course and present the Director of Clinical Education (DCE) with a current CPR Certification Card on</w:t>
      </w:r>
      <w:r w:rsidR="007E2118" w:rsidRPr="00B3483A">
        <w:rPr>
          <w:bCs/>
        </w:rPr>
        <w:t xml:space="preserve"> or before </w:t>
      </w:r>
      <w:r w:rsidR="007305B7" w:rsidRPr="00B3483A">
        <w:rPr>
          <w:bCs/>
        </w:rPr>
        <w:t>the first day of class</w:t>
      </w:r>
      <w:r w:rsidR="00EB141A" w:rsidRPr="00B3483A">
        <w:rPr>
          <w:bCs/>
        </w:rPr>
        <w:t xml:space="preserve"> (submitted through </w:t>
      </w:r>
      <w:r w:rsidR="00FC1FE9" w:rsidRPr="00B3483A">
        <w:rPr>
          <w:bCs/>
        </w:rPr>
        <w:t>Castlebranch</w:t>
      </w:r>
      <w:r w:rsidR="00EB141A" w:rsidRPr="00B3483A">
        <w:rPr>
          <w:bCs/>
        </w:rPr>
        <w:t>)</w:t>
      </w:r>
      <w:r w:rsidR="007305B7" w:rsidRPr="00B3483A">
        <w:rPr>
          <w:bCs/>
        </w:rPr>
        <w:t xml:space="preserve">.  </w:t>
      </w:r>
    </w:p>
    <w:p w:rsidR="007B4351" w:rsidRDefault="007B4351" w:rsidP="00964E86">
      <w:pPr>
        <w:pStyle w:val="Default"/>
        <w:spacing w:line="276" w:lineRule="auto"/>
        <w:rPr>
          <w:bCs/>
        </w:rPr>
      </w:pPr>
    </w:p>
    <w:p w:rsidR="007B4351" w:rsidRDefault="007B4351" w:rsidP="00964E86">
      <w:pPr>
        <w:pStyle w:val="Default"/>
        <w:spacing w:line="276" w:lineRule="auto"/>
        <w:rPr>
          <w:bCs/>
        </w:rPr>
      </w:pPr>
    </w:p>
    <w:p w:rsidR="007B4351" w:rsidRPr="007305B7" w:rsidRDefault="009C6A20" w:rsidP="00964E86">
      <w:pPr>
        <w:pStyle w:val="Default"/>
        <w:spacing w:line="276" w:lineRule="auto"/>
        <w:jc w:val="center"/>
        <w:rPr>
          <w:bCs/>
        </w:rPr>
      </w:pPr>
      <w:r>
        <w:rPr>
          <w:bCs/>
          <w:noProof/>
        </w:rPr>
        <w:drawing>
          <wp:inline distT="0" distB="0" distL="0" distR="0">
            <wp:extent cx="1139913" cy="1526217"/>
            <wp:effectExtent l="0" t="0" r="317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 Triplett Lecture.jpg"/>
                    <pic:cNvPicPr/>
                  </pic:nvPicPr>
                  <pic:blipFill>
                    <a:blip r:embed="rId35" cstate="print">
                      <a:grayscl/>
                      <a:extLst>
                        <a:ext uri="{BEBA8EAE-BF5A-486C-A8C5-ECC9F3942E4B}">
                          <a14:imgProps xmlns:a14="http://schemas.microsoft.com/office/drawing/2010/main">
                            <a14:imgLayer r:embed="rId36">
                              <a14:imgEffect>
                                <a14:artisticMarker/>
                              </a14:imgEffect>
                            </a14:imgLayer>
                          </a14:imgProps>
                        </a:ext>
                        <a:ext uri="{28A0092B-C50C-407E-A947-70E740481C1C}">
                          <a14:useLocalDpi xmlns:a14="http://schemas.microsoft.com/office/drawing/2010/main" val="0"/>
                        </a:ext>
                      </a:extLst>
                    </a:blip>
                    <a:stretch>
                      <a:fillRect/>
                    </a:stretch>
                  </pic:blipFill>
                  <pic:spPr>
                    <a:xfrm>
                      <a:off x="0" y="0"/>
                      <a:ext cx="1157288" cy="1549480"/>
                    </a:xfrm>
                    <a:prstGeom prst="rect">
                      <a:avLst/>
                    </a:prstGeom>
                  </pic:spPr>
                </pic:pic>
              </a:graphicData>
            </a:graphic>
          </wp:inline>
        </w:drawing>
      </w:r>
      <w:r w:rsidR="00CB6EFC" w:rsidRPr="00CB6EFC">
        <w:rPr>
          <w:bCs/>
          <w:noProof/>
        </w:rPr>
        <w:drawing>
          <wp:inline distT="0" distB="0" distL="0" distR="0">
            <wp:extent cx="1256306" cy="1521460"/>
            <wp:effectExtent l="0" t="0" r="1270" b="2540"/>
            <wp:docPr id="104" name="Picture 104" descr="C:\Users\mskeens0004\Pictures\Class of 2016\1st-Year Cur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keens0004\Pictures\Class of 2016\1st-Year Curves.jpg"/>
                    <pic:cNvPicPr>
                      <a:picLocks noChangeAspect="1" noChangeArrowheads="1"/>
                    </pic:cNvPicPr>
                  </pic:nvPicPr>
                  <pic:blipFill>
                    <a:blip r:embed="rId37" cstate="print">
                      <a:grayscl/>
                      <a:extLst>
                        <a:ext uri="{BEBA8EAE-BF5A-486C-A8C5-ECC9F3942E4B}">
                          <a14:imgProps xmlns:a14="http://schemas.microsoft.com/office/drawing/2010/main">
                            <a14:imgLayer r:embed="rId38">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1272198" cy="1540707"/>
                    </a:xfrm>
                    <a:prstGeom prst="rect">
                      <a:avLst/>
                    </a:prstGeom>
                    <a:noFill/>
                    <a:ln>
                      <a:noFill/>
                    </a:ln>
                  </pic:spPr>
                </pic:pic>
              </a:graphicData>
            </a:graphic>
          </wp:inline>
        </w:drawing>
      </w:r>
      <w:r w:rsidR="00CB6EFC">
        <w:rPr>
          <w:bCs/>
          <w:noProof/>
        </w:rPr>
        <w:drawing>
          <wp:inline distT="0" distB="0" distL="0" distR="0" wp14:anchorId="0EFC7438" wp14:editId="06033F6B">
            <wp:extent cx="1521179" cy="1140884"/>
            <wp:effectExtent l="0" t="317" r="2857" b="285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221.JPG"/>
                    <pic:cNvPicPr/>
                  </pic:nvPicPr>
                  <pic:blipFill>
                    <a:blip r:embed="rId39" cstate="print">
                      <a:grayscl/>
                      <a:extLst>
                        <a:ext uri="{BEBA8EAE-BF5A-486C-A8C5-ECC9F3942E4B}">
                          <a14:imgProps xmlns:a14="http://schemas.microsoft.com/office/drawing/2010/main">
                            <a14:imgLayer r:embed="rId40">
                              <a14:imgEffect>
                                <a14:artisticMarker/>
                              </a14:imgEffect>
                            </a14:imgLayer>
                          </a14:imgProps>
                        </a:ext>
                        <a:ext uri="{28A0092B-C50C-407E-A947-70E740481C1C}">
                          <a14:useLocalDpi xmlns:a14="http://schemas.microsoft.com/office/drawing/2010/main" val="0"/>
                        </a:ext>
                      </a:extLst>
                    </a:blip>
                    <a:stretch>
                      <a:fillRect/>
                    </a:stretch>
                  </pic:blipFill>
                  <pic:spPr>
                    <a:xfrm rot="5400000">
                      <a:off x="0" y="0"/>
                      <a:ext cx="1529097" cy="1146822"/>
                    </a:xfrm>
                    <a:prstGeom prst="rect">
                      <a:avLst/>
                    </a:prstGeom>
                  </pic:spPr>
                </pic:pic>
              </a:graphicData>
            </a:graphic>
          </wp:inline>
        </w:drawing>
      </w:r>
    </w:p>
    <w:p w:rsidR="007305B7" w:rsidRDefault="007305B7" w:rsidP="00964E86">
      <w:pPr>
        <w:pStyle w:val="Default"/>
        <w:rPr>
          <w:b/>
          <w:bCs/>
          <w:sz w:val="28"/>
          <w:szCs w:val="28"/>
          <w:u w:val="single"/>
        </w:rPr>
      </w:pPr>
    </w:p>
    <w:p w:rsidR="007305B7" w:rsidRDefault="007305B7" w:rsidP="00964E86">
      <w:pPr>
        <w:pStyle w:val="Default"/>
        <w:rPr>
          <w:b/>
          <w:bCs/>
          <w:sz w:val="28"/>
          <w:szCs w:val="28"/>
          <w:u w:val="single"/>
        </w:rPr>
      </w:pPr>
    </w:p>
    <w:p w:rsidR="00CE23C9" w:rsidRDefault="00CE23C9"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C13453" w:rsidRDefault="00C13453" w:rsidP="00964E86">
      <w:pPr>
        <w:pStyle w:val="Default"/>
        <w:rPr>
          <w:b/>
          <w:bCs/>
          <w:u w:val="single"/>
        </w:rPr>
      </w:pPr>
    </w:p>
    <w:p w:rsidR="00430891" w:rsidRDefault="00C13453" w:rsidP="00964E86">
      <w:pPr>
        <w:pStyle w:val="Default"/>
        <w:rPr>
          <w:sz w:val="28"/>
          <w:szCs w:val="28"/>
        </w:rPr>
      </w:pPr>
      <w:r>
        <w:rPr>
          <w:b/>
          <w:bCs/>
          <w:u w:val="single"/>
        </w:rPr>
        <w:t>Program Application</w:t>
      </w:r>
    </w:p>
    <w:p w:rsidR="00430891" w:rsidRDefault="00430891" w:rsidP="00964E86">
      <w:pPr>
        <w:pStyle w:val="Default"/>
        <w:rPr>
          <w:sz w:val="23"/>
          <w:szCs w:val="23"/>
        </w:rPr>
      </w:pPr>
      <w:r>
        <w:rPr>
          <w:b/>
          <w:bCs/>
          <w:sz w:val="23"/>
          <w:szCs w:val="23"/>
        </w:rPr>
        <w:t xml:space="preserve">1.) Attend a pre-admission conference. </w:t>
      </w:r>
      <w:r w:rsidR="0033786B">
        <w:rPr>
          <w:b/>
          <w:bCs/>
          <w:sz w:val="23"/>
          <w:szCs w:val="23"/>
        </w:rPr>
        <w:t xml:space="preserve">You do not need to pre-register for these conferences.  Simply show up at the conference that best fits YOUR schedule.  Late arrivers will not be admitted.  </w:t>
      </w:r>
    </w:p>
    <w:p w:rsidR="00430891" w:rsidRDefault="00430891" w:rsidP="00964E86">
      <w:pPr>
        <w:pStyle w:val="Default"/>
        <w:rPr>
          <w:sz w:val="23"/>
          <w:szCs w:val="23"/>
        </w:rPr>
      </w:pPr>
    </w:p>
    <w:p w:rsidR="00430891" w:rsidRDefault="00430891" w:rsidP="00964E86">
      <w:pPr>
        <w:pStyle w:val="Default"/>
        <w:rPr>
          <w:b/>
          <w:bCs/>
          <w:sz w:val="23"/>
          <w:szCs w:val="23"/>
        </w:rPr>
      </w:pPr>
      <w:r>
        <w:rPr>
          <w:b/>
          <w:bCs/>
          <w:sz w:val="23"/>
          <w:szCs w:val="23"/>
        </w:rPr>
        <w:t xml:space="preserve">2.) Schedule clinical observation at the hospital or other clinical facility of your choice (if </w:t>
      </w:r>
      <w:r w:rsidR="00C13453">
        <w:rPr>
          <w:b/>
          <w:bCs/>
          <w:sz w:val="23"/>
          <w:szCs w:val="23"/>
        </w:rPr>
        <w:t>you so choose—this is not mandatory for program application</w:t>
      </w:r>
      <w:r>
        <w:rPr>
          <w:b/>
          <w:bCs/>
          <w:sz w:val="23"/>
          <w:szCs w:val="23"/>
        </w:rPr>
        <w:t xml:space="preserve">) and document experience. This </w:t>
      </w:r>
      <w:r w:rsidR="00C13453">
        <w:rPr>
          <w:b/>
          <w:bCs/>
          <w:sz w:val="23"/>
          <w:szCs w:val="23"/>
        </w:rPr>
        <w:t xml:space="preserve">must </w:t>
      </w:r>
      <w:r>
        <w:rPr>
          <w:b/>
          <w:bCs/>
          <w:sz w:val="23"/>
          <w:szCs w:val="23"/>
        </w:rPr>
        <w:t>be scheduled in advance—often up to ONE MONTH</w:t>
      </w:r>
      <w:r w:rsidR="00265243">
        <w:rPr>
          <w:b/>
          <w:bCs/>
          <w:sz w:val="23"/>
          <w:szCs w:val="23"/>
        </w:rPr>
        <w:t>--</w:t>
      </w:r>
      <w:r>
        <w:rPr>
          <w:b/>
          <w:bCs/>
          <w:sz w:val="23"/>
          <w:szCs w:val="23"/>
        </w:rPr>
        <w:t xml:space="preserve"> to allow for adequate time to complete hospital requirements such as background checks, volunteer training, etc. as mandated by the facility at which the student chooses to complete the observation. </w:t>
      </w:r>
    </w:p>
    <w:p w:rsidR="00430891" w:rsidRDefault="00430891" w:rsidP="00964E86">
      <w:pPr>
        <w:pStyle w:val="Default"/>
        <w:rPr>
          <w:sz w:val="23"/>
          <w:szCs w:val="23"/>
        </w:rPr>
      </w:pPr>
    </w:p>
    <w:p w:rsidR="00430891" w:rsidRDefault="00430891" w:rsidP="00964E86">
      <w:pPr>
        <w:pStyle w:val="Default"/>
        <w:rPr>
          <w:b/>
          <w:bCs/>
          <w:sz w:val="23"/>
          <w:szCs w:val="23"/>
        </w:rPr>
      </w:pPr>
      <w:r>
        <w:rPr>
          <w:b/>
          <w:bCs/>
          <w:sz w:val="23"/>
          <w:szCs w:val="23"/>
        </w:rPr>
        <w:t xml:space="preserve">3.) Complete admission portfolio and follow guidelines below: </w:t>
      </w:r>
    </w:p>
    <w:p w:rsidR="00430891" w:rsidRDefault="00430891" w:rsidP="00964E86">
      <w:pPr>
        <w:pStyle w:val="Default"/>
        <w:rPr>
          <w:sz w:val="23"/>
          <w:szCs w:val="23"/>
        </w:rPr>
      </w:pPr>
    </w:p>
    <w:p w:rsidR="00430891" w:rsidRDefault="00430891" w:rsidP="00964E86">
      <w:pPr>
        <w:pStyle w:val="Default"/>
        <w:rPr>
          <w:b/>
          <w:bCs/>
          <w:sz w:val="20"/>
          <w:szCs w:val="20"/>
        </w:rPr>
      </w:pPr>
      <w:r>
        <w:rPr>
          <w:b/>
          <w:bCs/>
          <w:sz w:val="20"/>
          <w:szCs w:val="20"/>
        </w:rPr>
        <w:t xml:space="preserve">* To be considered for admission by the committee, each applicant must compile an admission portfolio that includes the items below, plus documentation of any clinical observation completed (if you chose to complete observation hours), and submit to the admissions office on the Prestonsburg campus. Students must also attend a pre-admission conference. The completed portfolio should be placed into a file with the student's name and </w:t>
      </w:r>
      <w:r w:rsidR="00265243">
        <w:rPr>
          <w:b/>
          <w:bCs/>
          <w:sz w:val="20"/>
          <w:szCs w:val="20"/>
        </w:rPr>
        <w:t>student ID (empl ID)</w:t>
      </w:r>
      <w:r>
        <w:rPr>
          <w:b/>
          <w:bCs/>
          <w:sz w:val="20"/>
          <w:szCs w:val="20"/>
        </w:rPr>
        <w:t xml:space="preserve"> number and submitted by 4:30 p.m. March 1, 201</w:t>
      </w:r>
      <w:r w:rsidR="005B62F3">
        <w:rPr>
          <w:b/>
          <w:bCs/>
          <w:sz w:val="20"/>
          <w:szCs w:val="20"/>
        </w:rPr>
        <w:t>9</w:t>
      </w:r>
      <w:r>
        <w:rPr>
          <w:b/>
          <w:bCs/>
          <w:sz w:val="20"/>
          <w:szCs w:val="20"/>
        </w:rPr>
        <w:t>, to be considered for admission, beginning in the program courses August 201</w:t>
      </w:r>
      <w:r w:rsidR="005B62F3">
        <w:rPr>
          <w:b/>
          <w:bCs/>
          <w:sz w:val="20"/>
          <w:szCs w:val="20"/>
        </w:rPr>
        <w:t>9</w:t>
      </w:r>
      <w:r>
        <w:rPr>
          <w:b/>
          <w:bCs/>
          <w:sz w:val="20"/>
          <w:szCs w:val="20"/>
        </w:rPr>
        <w:t xml:space="preserve">. </w:t>
      </w:r>
    </w:p>
    <w:p w:rsidR="00430891" w:rsidRDefault="00430891" w:rsidP="00964E86">
      <w:pPr>
        <w:pStyle w:val="Default"/>
        <w:rPr>
          <w:sz w:val="20"/>
          <w:szCs w:val="20"/>
        </w:rPr>
      </w:pPr>
    </w:p>
    <w:p w:rsidR="00430891" w:rsidRDefault="00DF3CFD" w:rsidP="00964E86">
      <w:pPr>
        <w:pStyle w:val="Default"/>
        <w:rPr>
          <w:b/>
          <w:bCs/>
          <w:sz w:val="20"/>
          <w:szCs w:val="20"/>
        </w:rPr>
      </w:pPr>
      <w:r>
        <w:rPr>
          <w:b/>
          <w:bCs/>
          <w:sz w:val="20"/>
          <w:szCs w:val="20"/>
        </w:rPr>
        <w:tab/>
        <w:t>a</w:t>
      </w:r>
      <w:r w:rsidR="00430891">
        <w:rPr>
          <w:b/>
          <w:bCs/>
          <w:sz w:val="20"/>
          <w:szCs w:val="20"/>
        </w:rPr>
        <w:t xml:space="preserve">. Application for admission according to established KCTCS and college guidelines </w:t>
      </w:r>
    </w:p>
    <w:p w:rsidR="00430891" w:rsidRDefault="00430891" w:rsidP="00964E86">
      <w:pPr>
        <w:pStyle w:val="Default"/>
        <w:rPr>
          <w:sz w:val="20"/>
          <w:szCs w:val="20"/>
        </w:rPr>
      </w:pPr>
    </w:p>
    <w:p w:rsidR="007305B7" w:rsidRDefault="00DF3CFD" w:rsidP="00964E86">
      <w:pPr>
        <w:pStyle w:val="Default"/>
        <w:rPr>
          <w:b/>
          <w:bCs/>
          <w:sz w:val="20"/>
          <w:szCs w:val="20"/>
        </w:rPr>
      </w:pPr>
      <w:r>
        <w:rPr>
          <w:b/>
          <w:bCs/>
          <w:sz w:val="20"/>
          <w:szCs w:val="20"/>
        </w:rPr>
        <w:tab/>
      </w:r>
    </w:p>
    <w:p w:rsidR="00430891" w:rsidRDefault="007305B7" w:rsidP="00964E86">
      <w:pPr>
        <w:pStyle w:val="Default"/>
        <w:rPr>
          <w:sz w:val="20"/>
          <w:szCs w:val="20"/>
        </w:rPr>
      </w:pPr>
      <w:r>
        <w:rPr>
          <w:b/>
          <w:bCs/>
          <w:sz w:val="20"/>
          <w:szCs w:val="20"/>
        </w:rPr>
        <w:tab/>
      </w:r>
      <w:r w:rsidR="00DF3CFD">
        <w:rPr>
          <w:b/>
          <w:bCs/>
          <w:sz w:val="20"/>
          <w:szCs w:val="20"/>
        </w:rPr>
        <w:t>b</w:t>
      </w:r>
      <w:r w:rsidR="00430891">
        <w:rPr>
          <w:b/>
          <w:bCs/>
          <w:sz w:val="20"/>
          <w:szCs w:val="20"/>
        </w:rPr>
        <w:t xml:space="preserve">. Letter of intent to the Program Director –for this, BSCTC utilizes the </w:t>
      </w:r>
    </w:p>
    <w:p w:rsidR="00430891" w:rsidRDefault="00DF3CFD" w:rsidP="00964E86">
      <w:pPr>
        <w:pStyle w:val="Default"/>
        <w:rPr>
          <w:b/>
          <w:bCs/>
          <w:sz w:val="20"/>
          <w:szCs w:val="20"/>
        </w:rPr>
      </w:pPr>
      <w:r>
        <w:rPr>
          <w:b/>
          <w:bCs/>
          <w:sz w:val="20"/>
          <w:szCs w:val="20"/>
        </w:rPr>
        <w:tab/>
      </w:r>
      <w:r>
        <w:rPr>
          <w:b/>
          <w:bCs/>
          <w:sz w:val="20"/>
          <w:szCs w:val="20"/>
        </w:rPr>
        <w:tab/>
      </w:r>
      <w:r w:rsidR="00430891">
        <w:rPr>
          <w:b/>
          <w:bCs/>
          <w:sz w:val="20"/>
          <w:szCs w:val="20"/>
        </w:rPr>
        <w:t xml:space="preserve">Respiratory Care Program Application (provided during program pre-admission </w:t>
      </w:r>
      <w:r>
        <w:rPr>
          <w:b/>
          <w:bCs/>
          <w:sz w:val="20"/>
          <w:szCs w:val="20"/>
        </w:rPr>
        <w:tab/>
      </w:r>
      <w:r>
        <w:rPr>
          <w:b/>
          <w:bCs/>
          <w:sz w:val="20"/>
          <w:szCs w:val="20"/>
        </w:rPr>
        <w:tab/>
      </w:r>
      <w:r>
        <w:rPr>
          <w:b/>
          <w:bCs/>
          <w:sz w:val="20"/>
          <w:szCs w:val="20"/>
        </w:rPr>
        <w:tab/>
      </w:r>
      <w:r>
        <w:rPr>
          <w:b/>
          <w:bCs/>
          <w:sz w:val="20"/>
          <w:szCs w:val="20"/>
        </w:rPr>
        <w:tab/>
      </w:r>
      <w:r w:rsidR="00430891">
        <w:rPr>
          <w:b/>
          <w:bCs/>
          <w:sz w:val="20"/>
          <w:szCs w:val="20"/>
        </w:rPr>
        <w:t>conferences and found on BSCTC program website)</w:t>
      </w:r>
    </w:p>
    <w:p w:rsidR="00430891" w:rsidRDefault="00430891" w:rsidP="00964E86">
      <w:pPr>
        <w:pStyle w:val="Default"/>
        <w:rPr>
          <w:sz w:val="20"/>
          <w:szCs w:val="20"/>
        </w:rPr>
      </w:pPr>
    </w:p>
    <w:p w:rsidR="00430891" w:rsidRDefault="00DF3CFD" w:rsidP="00964E86">
      <w:pPr>
        <w:pStyle w:val="Default"/>
        <w:rPr>
          <w:b/>
          <w:bCs/>
          <w:sz w:val="20"/>
          <w:szCs w:val="20"/>
        </w:rPr>
      </w:pPr>
      <w:r>
        <w:rPr>
          <w:b/>
          <w:bCs/>
          <w:sz w:val="20"/>
          <w:szCs w:val="20"/>
        </w:rPr>
        <w:tab/>
        <w:t>c</w:t>
      </w:r>
      <w:r w:rsidR="00430891">
        <w:rPr>
          <w:b/>
          <w:bCs/>
          <w:sz w:val="20"/>
          <w:szCs w:val="20"/>
        </w:rPr>
        <w:t xml:space="preserve">. Official transcripts of ALL previous postsecondary education </w:t>
      </w:r>
    </w:p>
    <w:p w:rsidR="00430891" w:rsidRDefault="00430891" w:rsidP="00964E86">
      <w:pPr>
        <w:pStyle w:val="Default"/>
        <w:rPr>
          <w:sz w:val="20"/>
          <w:szCs w:val="20"/>
        </w:rPr>
      </w:pPr>
    </w:p>
    <w:p w:rsidR="00430891" w:rsidRDefault="00DF3CFD" w:rsidP="00964E86">
      <w:pPr>
        <w:pStyle w:val="Default"/>
        <w:rPr>
          <w:b/>
          <w:bCs/>
          <w:sz w:val="20"/>
          <w:szCs w:val="20"/>
        </w:rPr>
      </w:pPr>
      <w:r>
        <w:rPr>
          <w:b/>
          <w:bCs/>
          <w:sz w:val="20"/>
          <w:szCs w:val="20"/>
        </w:rPr>
        <w:tab/>
        <w:t>d</w:t>
      </w:r>
      <w:r w:rsidR="00430891">
        <w:rPr>
          <w:b/>
          <w:bCs/>
          <w:sz w:val="20"/>
          <w:szCs w:val="20"/>
        </w:rPr>
        <w:t xml:space="preserve">. Submission of documentation indicating that minimum admission requirements have been met to </w:t>
      </w:r>
      <w:r>
        <w:rPr>
          <w:b/>
          <w:bCs/>
          <w:sz w:val="20"/>
          <w:szCs w:val="20"/>
        </w:rPr>
        <w:tab/>
      </w:r>
      <w:r>
        <w:rPr>
          <w:b/>
          <w:bCs/>
          <w:sz w:val="20"/>
          <w:szCs w:val="20"/>
        </w:rPr>
        <w:tab/>
      </w:r>
      <w:r>
        <w:rPr>
          <w:b/>
          <w:bCs/>
          <w:sz w:val="20"/>
          <w:szCs w:val="20"/>
        </w:rPr>
        <w:tab/>
      </w:r>
      <w:r w:rsidR="00430891">
        <w:rPr>
          <w:b/>
          <w:bCs/>
          <w:sz w:val="20"/>
          <w:szCs w:val="20"/>
        </w:rPr>
        <w:t xml:space="preserve">enter BIO 137, MAT 110 </w:t>
      </w:r>
      <w:r w:rsidR="00430891">
        <w:rPr>
          <w:b/>
          <w:bCs/>
          <w:i/>
          <w:iCs/>
          <w:sz w:val="20"/>
          <w:szCs w:val="20"/>
        </w:rPr>
        <w:t xml:space="preserve">OR </w:t>
      </w:r>
      <w:r w:rsidR="00430891">
        <w:rPr>
          <w:b/>
          <w:bCs/>
          <w:sz w:val="20"/>
          <w:szCs w:val="20"/>
        </w:rPr>
        <w:t xml:space="preserve">MAT 145 </w:t>
      </w:r>
      <w:r w:rsidR="00430891">
        <w:rPr>
          <w:b/>
          <w:bCs/>
          <w:i/>
          <w:iCs/>
          <w:sz w:val="20"/>
          <w:szCs w:val="20"/>
        </w:rPr>
        <w:t xml:space="preserve">OR </w:t>
      </w:r>
      <w:r w:rsidR="00430891">
        <w:rPr>
          <w:b/>
          <w:bCs/>
          <w:sz w:val="20"/>
          <w:szCs w:val="20"/>
        </w:rPr>
        <w:t xml:space="preserve">MAT 150, and ENG 101 or documentation of </w:t>
      </w:r>
      <w:r>
        <w:rPr>
          <w:b/>
          <w:bCs/>
          <w:sz w:val="20"/>
          <w:szCs w:val="20"/>
        </w:rPr>
        <w:tab/>
      </w:r>
      <w:r>
        <w:rPr>
          <w:b/>
          <w:bCs/>
          <w:sz w:val="20"/>
          <w:szCs w:val="20"/>
        </w:rPr>
        <w:tab/>
      </w:r>
      <w:r>
        <w:rPr>
          <w:b/>
          <w:bCs/>
          <w:sz w:val="20"/>
          <w:szCs w:val="20"/>
        </w:rPr>
        <w:tab/>
      </w:r>
      <w:r w:rsidR="00430891">
        <w:rPr>
          <w:b/>
          <w:bCs/>
          <w:sz w:val="20"/>
          <w:szCs w:val="20"/>
        </w:rPr>
        <w:t xml:space="preserve">successful completion of these courses (i.e. ACT/Compass placement scores or transcripts </w:t>
      </w:r>
      <w:r>
        <w:rPr>
          <w:b/>
          <w:bCs/>
          <w:sz w:val="20"/>
          <w:szCs w:val="20"/>
        </w:rPr>
        <w:tab/>
      </w:r>
      <w:r>
        <w:rPr>
          <w:b/>
          <w:bCs/>
          <w:sz w:val="20"/>
          <w:szCs w:val="20"/>
        </w:rPr>
        <w:tab/>
      </w:r>
      <w:r>
        <w:rPr>
          <w:b/>
          <w:bCs/>
          <w:sz w:val="20"/>
          <w:szCs w:val="20"/>
        </w:rPr>
        <w:tab/>
      </w:r>
      <w:r w:rsidR="00430891">
        <w:rPr>
          <w:b/>
          <w:bCs/>
          <w:sz w:val="20"/>
          <w:szCs w:val="20"/>
        </w:rPr>
        <w:t xml:space="preserve">indicating completions of classes with a ‘C’ or better) </w:t>
      </w:r>
    </w:p>
    <w:p w:rsidR="00430891" w:rsidRDefault="00430891" w:rsidP="00964E86">
      <w:pPr>
        <w:pStyle w:val="Default"/>
        <w:rPr>
          <w:sz w:val="20"/>
          <w:szCs w:val="20"/>
        </w:rPr>
      </w:pPr>
    </w:p>
    <w:p w:rsidR="00430891" w:rsidRDefault="00430891" w:rsidP="00964E86">
      <w:pPr>
        <w:pStyle w:val="Default"/>
        <w:rPr>
          <w:sz w:val="20"/>
          <w:szCs w:val="20"/>
        </w:rPr>
      </w:pPr>
      <w:r>
        <w:rPr>
          <w:sz w:val="20"/>
          <w:szCs w:val="20"/>
        </w:rPr>
        <w:t xml:space="preserve">Should it become necessary to limit enrollment in the Respiratory Care Program, the System Guidelines will be followed and, in addition, the following preference may be given to: </w:t>
      </w:r>
    </w:p>
    <w:p w:rsidR="00430891" w:rsidRDefault="00430891" w:rsidP="00964E86">
      <w:pPr>
        <w:pStyle w:val="Default"/>
        <w:rPr>
          <w:sz w:val="20"/>
          <w:szCs w:val="20"/>
        </w:rPr>
      </w:pPr>
    </w:p>
    <w:p w:rsidR="00430891" w:rsidRDefault="00DF3CFD" w:rsidP="00964E86">
      <w:pPr>
        <w:pStyle w:val="Default"/>
        <w:rPr>
          <w:sz w:val="20"/>
          <w:szCs w:val="20"/>
        </w:rPr>
      </w:pPr>
      <w:r>
        <w:rPr>
          <w:sz w:val="20"/>
          <w:szCs w:val="20"/>
        </w:rPr>
        <w:tab/>
      </w:r>
      <w:r w:rsidR="00430891">
        <w:rPr>
          <w:sz w:val="20"/>
          <w:szCs w:val="20"/>
        </w:rPr>
        <w:t xml:space="preserve">1. who have completed 12 or more credit hours of college work with a GPA of 2.5 or better </w:t>
      </w:r>
    </w:p>
    <w:p w:rsidR="00430891" w:rsidRDefault="00DF3CFD" w:rsidP="00964E86">
      <w:pPr>
        <w:pStyle w:val="Default"/>
        <w:rPr>
          <w:sz w:val="20"/>
          <w:szCs w:val="20"/>
        </w:rPr>
      </w:pPr>
      <w:r>
        <w:rPr>
          <w:sz w:val="20"/>
          <w:szCs w:val="20"/>
        </w:rPr>
        <w:tab/>
      </w:r>
      <w:r w:rsidR="00430891">
        <w:rPr>
          <w:sz w:val="20"/>
          <w:szCs w:val="20"/>
        </w:rPr>
        <w:t xml:space="preserve">2. Students who have completed the biological science requirements with a grade of 3.0 or above </w:t>
      </w:r>
    </w:p>
    <w:p w:rsidR="00430891" w:rsidRDefault="00430891" w:rsidP="00964E86">
      <w:pPr>
        <w:pStyle w:val="Default"/>
        <w:rPr>
          <w:sz w:val="20"/>
          <w:szCs w:val="20"/>
        </w:rPr>
      </w:pPr>
    </w:p>
    <w:p w:rsidR="00430891" w:rsidRPr="00430891" w:rsidRDefault="00430891" w:rsidP="00964E86">
      <w:pPr>
        <w:pStyle w:val="Default"/>
        <w:rPr>
          <w:sz w:val="23"/>
          <w:szCs w:val="23"/>
          <w:u w:val="single"/>
        </w:rPr>
      </w:pPr>
      <w:r w:rsidRPr="00430891">
        <w:rPr>
          <w:rFonts w:ascii="Cambria" w:hAnsi="Cambria" w:cs="Cambria"/>
          <w:b/>
          <w:bCs/>
          <w:sz w:val="23"/>
          <w:szCs w:val="23"/>
          <w:u w:val="single"/>
        </w:rPr>
        <w:t>Re-admission</w:t>
      </w:r>
    </w:p>
    <w:p w:rsidR="00430891" w:rsidRDefault="00430891" w:rsidP="00964E86">
      <w:pPr>
        <w:pStyle w:val="Default"/>
        <w:rPr>
          <w:rFonts w:ascii="Cambria" w:hAnsi="Cambria" w:cs="Cambria"/>
          <w:sz w:val="23"/>
          <w:szCs w:val="23"/>
        </w:rPr>
      </w:pPr>
      <w:r>
        <w:rPr>
          <w:rFonts w:ascii="Cambria" w:hAnsi="Cambria" w:cs="Cambria"/>
          <w:sz w:val="23"/>
          <w:szCs w:val="23"/>
        </w:rPr>
        <w:t xml:space="preserve">Continuous enrollment (semesters) in the program and a grade of “C” or better are necessary for successful completion of the Respiratory Care program. A student who withdraws from or earns lower than a grade of “C” in a Respiratory Care course will be dropped from the Respiratory program. </w:t>
      </w:r>
    </w:p>
    <w:p w:rsidR="00430891" w:rsidRDefault="00430891" w:rsidP="00964E86">
      <w:pPr>
        <w:pStyle w:val="Default"/>
        <w:rPr>
          <w:rFonts w:ascii="Cambria" w:hAnsi="Cambria" w:cs="Cambria"/>
          <w:sz w:val="23"/>
          <w:szCs w:val="23"/>
        </w:rPr>
      </w:pPr>
    </w:p>
    <w:p w:rsidR="00430891" w:rsidRDefault="00DF3CFD" w:rsidP="00964E86">
      <w:pPr>
        <w:pStyle w:val="Default"/>
        <w:rPr>
          <w:rFonts w:ascii="Cambria" w:hAnsi="Cambria" w:cs="Cambria"/>
          <w:sz w:val="23"/>
          <w:szCs w:val="23"/>
        </w:rPr>
      </w:pPr>
      <w:r>
        <w:rPr>
          <w:rFonts w:ascii="Cambria" w:hAnsi="Cambria" w:cs="Cambria"/>
          <w:sz w:val="23"/>
          <w:szCs w:val="23"/>
        </w:rPr>
        <w:tab/>
      </w:r>
      <w:r w:rsidR="00430891">
        <w:rPr>
          <w:rFonts w:ascii="Cambria" w:hAnsi="Cambria" w:cs="Cambria"/>
          <w:sz w:val="23"/>
          <w:szCs w:val="23"/>
        </w:rPr>
        <w:t xml:space="preserve">1. Application for readmission should be made by the program deadline established at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each college. </w:t>
      </w:r>
    </w:p>
    <w:p w:rsidR="00430891" w:rsidRDefault="00430891" w:rsidP="00964E86">
      <w:pPr>
        <w:pStyle w:val="Default"/>
        <w:rPr>
          <w:rFonts w:ascii="Cambria" w:hAnsi="Cambria" w:cs="Cambria"/>
          <w:sz w:val="23"/>
          <w:szCs w:val="23"/>
        </w:rPr>
      </w:pPr>
    </w:p>
    <w:p w:rsidR="007305B7" w:rsidRDefault="00DF3CFD" w:rsidP="00964E86">
      <w:pPr>
        <w:pStyle w:val="Default"/>
        <w:rPr>
          <w:rFonts w:ascii="Cambria" w:hAnsi="Cambria" w:cs="Cambria"/>
          <w:sz w:val="23"/>
          <w:szCs w:val="23"/>
        </w:rPr>
      </w:pPr>
      <w:r>
        <w:rPr>
          <w:rFonts w:ascii="Cambria" w:hAnsi="Cambria" w:cs="Cambria"/>
          <w:sz w:val="23"/>
          <w:szCs w:val="23"/>
        </w:rPr>
        <w:tab/>
      </w:r>
      <w:r w:rsidR="00430891">
        <w:rPr>
          <w:rFonts w:ascii="Cambria" w:hAnsi="Cambria" w:cs="Cambria"/>
          <w:sz w:val="23"/>
          <w:szCs w:val="23"/>
        </w:rPr>
        <w:t xml:space="preserve">2. Readmission to the Respiratory Care Program will be dependent upon available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resources. </w:t>
      </w:r>
    </w:p>
    <w:p w:rsidR="00430891" w:rsidRDefault="007305B7" w:rsidP="00964E86">
      <w:pPr>
        <w:pStyle w:val="Default"/>
        <w:rPr>
          <w:rFonts w:ascii="Cambria" w:hAnsi="Cambria" w:cs="Cambria"/>
          <w:sz w:val="23"/>
          <w:szCs w:val="23"/>
        </w:rPr>
      </w:pPr>
      <w:r>
        <w:rPr>
          <w:rFonts w:ascii="Cambria" w:hAnsi="Cambria" w:cs="Cambria"/>
          <w:sz w:val="23"/>
          <w:szCs w:val="23"/>
        </w:rPr>
        <w:lastRenderedPageBreak/>
        <w:tab/>
      </w:r>
      <w:r w:rsidR="00430891">
        <w:rPr>
          <w:rFonts w:ascii="Cambria" w:hAnsi="Cambria" w:cs="Cambria"/>
          <w:sz w:val="23"/>
          <w:szCs w:val="23"/>
        </w:rPr>
        <w:t xml:space="preserve">3. In order to be considered for readmission by the Respiratory Care Admissions </w:t>
      </w:r>
      <w:r w:rsidR="00DF3CFD">
        <w:rPr>
          <w:rFonts w:ascii="Cambria" w:hAnsi="Cambria" w:cs="Cambria"/>
          <w:sz w:val="23"/>
          <w:szCs w:val="23"/>
        </w:rPr>
        <w:tab/>
      </w:r>
      <w:r w:rsidR="00DF3CFD">
        <w:rPr>
          <w:rFonts w:ascii="Cambria" w:hAnsi="Cambria" w:cs="Cambria"/>
          <w:sz w:val="23"/>
          <w:szCs w:val="23"/>
        </w:rPr>
        <w:tab/>
      </w:r>
      <w:r w:rsidR="00DF3CFD">
        <w:rPr>
          <w:rFonts w:ascii="Cambria" w:hAnsi="Cambria" w:cs="Cambria"/>
          <w:sz w:val="23"/>
          <w:szCs w:val="23"/>
        </w:rPr>
        <w:tab/>
      </w:r>
      <w:r w:rsidR="00430891">
        <w:rPr>
          <w:rFonts w:ascii="Cambria" w:hAnsi="Cambria" w:cs="Cambria"/>
          <w:sz w:val="23"/>
          <w:szCs w:val="23"/>
        </w:rPr>
        <w:t xml:space="preserve">Committee the applicant must:                                                                                                                                     </w:t>
      </w:r>
      <w:r w:rsidR="00430891">
        <w:rPr>
          <w:rFonts w:ascii="Cambria" w:hAnsi="Cambria" w:cs="Cambria"/>
          <w:sz w:val="23"/>
          <w:szCs w:val="23"/>
        </w:rPr>
        <w:tab/>
      </w:r>
      <w:r w:rsidR="00430891">
        <w:rPr>
          <w:rFonts w:ascii="Cambria" w:hAnsi="Cambria" w:cs="Cambria"/>
          <w:sz w:val="23"/>
          <w:szCs w:val="23"/>
        </w:rPr>
        <w:tab/>
      </w:r>
      <w:r w:rsidR="00430891">
        <w:rPr>
          <w:rFonts w:ascii="Cambria" w:hAnsi="Cambria" w:cs="Cambria"/>
          <w:sz w:val="23"/>
          <w:szCs w:val="23"/>
        </w:rPr>
        <w:tab/>
      </w:r>
    </w:p>
    <w:p w:rsidR="00430891" w:rsidRDefault="00430891" w:rsidP="00964E86">
      <w:pPr>
        <w:pStyle w:val="Default"/>
        <w:rPr>
          <w:rFonts w:ascii="Cambria" w:hAnsi="Cambria" w:cs="Cambria"/>
          <w:sz w:val="23"/>
          <w:szCs w:val="23"/>
        </w:rPr>
      </w:pPr>
      <w:r>
        <w:rPr>
          <w:rFonts w:ascii="Cambria" w:hAnsi="Cambria" w:cs="Cambria"/>
          <w:sz w:val="23"/>
          <w:szCs w:val="23"/>
        </w:rPr>
        <w:tab/>
      </w:r>
      <w:r w:rsidR="00DF3CFD">
        <w:rPr>
          <w:rFonts w:ascii="Cambria" w:hAnsi="Cambria" w:cs="Cambria"/>
          <w:sz w:val="23"/>
          <w:szCs w:val="23"/>
        </w:rPr>
        <w:tab/>
      </w:r>
      <w:r>
        <w:rPr>
          <w:rFonts w:ascii="Cambria" w:hAnsi="Cambria" w:cs="Cambria"/>
          <w:sz w:val="23"/>
          <w:szCs w:val="23"/>
        </w:rPr>
        <w:t xml:space="preserve">a. </w:t>
      </w:r>
      <w:proofErr w:type="gramStart"/>
      <w:r>
        <w:rPr>
          <w:rFonts w:ascii="Cambria" w:hAnsi="Cambria" w:cs="Cambria"/>
          <w:sz w:val="23"/>
          <w:szCs w:val="23"/>
        </w:rPr>
        <w:t>submit</w:t>
      </w:r>
      <w:proofErr w:type="gramEnd"/>
      <w:r>
        <w:rPr>
          <w:rFonts w:ascii="Cambria" w:hAnsi="Cambria" w:cs="Cambria"/>
          <w:sz w:val="23"/>
          <w:szCs w:val="23"/>
        </w:rPr>
        <w:t xml:space="preserve"> a written request to the program director presenting evidence to </w:t>
      </w:r>
      <w:r w:rsidR="00DF3CFD">
        <w:rPr>
          <w:rFonts w:ascii="Cambria" w:hAnsi="Cambria" w:cs="Cambria"/>
          <w:sz w:val="23"/>
          <w:szCs w:val="23"/>
        </w:rPr>
        <w:tab/>
      </w:r>
      <w:r w:rsidR="00DF3CFD">
        <w:rPr>
          <w:rFonts w:ascii="Cambria" w:hAnsi="Cambria" w:cs="Cambria"/>
          <w:sz w:val="23"/>
          <w:szCs w:val="23"/>
        </w:rPr>
        <w:tab/>
      </w:r>
      <w:r w:rsidR="00DF3CFD">
        <w:rPr>
          <w:rFonts w:ascii="Cambria" w:hAnsi="Cambria" w:cs="Cambria"/>
          <w:sz w:val="23"/>
          <w:szCs w:val="23"/>
        </w:rPr>
        <w:tab/>
      </w:r>
      <w:r w:rsidR="00DF3CFD">
        <w:rPr>
          <w:rFonts w:ascii="Cambria" w:hAnsi="Cambria" w:cs="Cambria"/>
          <w:sz w:val="23"/>
          <w:szCs w:val="23"/>
        </w:rPr>
        <w:tab/>
      </w:r>
      <w:r>
        <w:rPr>
          <w:rFonts w:ascii="Cambria" w:hAnsi="Cambria" w:cs="Cambria"/>
          <w:sz w:val="23"/>
          <w:szCs w:val="23"/>
        </w:rPr>
        <w:t>justify</w:t>
      </w:r>
      <w:r w:rsidR="00DF3CFD">
        <w:rPr>
          <w:rFonts w:ascii="Cambria" w:hAnsi="Cambria" w:cs="Cambria"/>
          <w:sz w:val="23"/>
          <w:szCs w:val="23"/>
        </w:rPr>
        <w:t xml:space="preserve"> </w:t>
      </w:r>
      <w:r>
        <w:rPr>
          <w:rFonts w:ascii="Cambria" w:hAnsi="Cambria" w:cs="Cambria"/>
          <w:sz w:val="23"/>
          <w:szCs w:val="23"/>
        </w:rPr>
        <w:t xml:space="preserve">readmission; and </w:t>
      </w:r>
    </w:p>
    <w:p w:rsidR="00430891" w:rsidRDefault="00430891" w:rsidP="00964E86">
      <w:pPr>
        <w:pStyle w:val="Default"/>
        <w:rPr>
          <w:rFonts w:ascii="Cambria" w:hAnsi="Cambria" w:cs="Cambria"/>
          <w:sz w:val="23"/>
          <w:szCs w:val="23"/>
        </w:rPr>
      </w:pPr>
    </w:p>
    <w:p w:rsidR="00430891" w:rsidRDefault="00430891" w:rsidP="00964E86">
      <w:pPr>
        <w:pStyle w:val="Default"/>
        <w:rPr>
          <w:rFonts w:ascii="Cambria" w:hAnsi="Cambria" w:cs="Cambria"/>
          <w:sz w:val="23"/>
          <w:szCs w:val="23"/>
        </w:rPr>
      </w:pPr>
      <w:r>
        <w:rPr>
          <w:rFonts w:ascii="Cambria" w:hAnsi="Cambria" w:cs="Cambria"/>
          <w:sz w:val="23"/>
          <w:szCs w:val="23"/>
        </w:rPr>
        <w:tab/>
      </w:r>
      <w:r w:rsidR="00DF3CFD">
        <w:rPr>
          <w:rFonts w:ascii="Cambria" w:hAnsi="Cambria" w:cs="Cambria"/>
          <w:sz w:val="23"/>
          <w:szCs w:val="23"/>
        </w:rPr>
        <w:tab/>
      </w:r>
      <w:r>
        <w:rPr>
          <w:rFonts w:ascii="Cambria" w:hAnsi="Cambria" w:cs="Cambria"/>
          <w:sz w:val="23"/>
          <w:szCs w:val="23"/>
        </w:rPr>
        <w:t xml:space="preserve">b. </w:t>
      </w:r>
      <w:proofErr w:type="gramStart"/>
      <w:r>
        <w:rPr>
          <w:rFonts w:ascii="Cambria" w:hAnsi="Cambria" w:cs="Cambria"/>
          <w:sz w:val="23"/>
          <w:szCs w:val="23"/>
        </w:rPr>
        <w:t>meet</w:t>
      </w:r>
      <w:proofErr w:type="gramEnd"/>
      <w:r>
        <w:rPr>
          <w:rFonts w:ascii="Cambria" w:hAnsi="Cambria" w:cs="Cambria"/>
          <w:sz w:val="23"/>
          <w:szCs w:val="23"/>
        </w:rPr>
        <w:t xml:space="preserve"> current admissions guidelines. </w:t>
      </w:r>
    </w:p>
    <w:p w:rsidR="00430891" w:rsidRDefault="00430891" w:rsidP="00964E86">
      <w:pPr>
        <w:pStyle w:val="Default"/>
        <w:rPr>
          <w:rFonts w:ascii="Cambria" w:hAnsi="Cambria" w:cs="Cambria"/>
          <w:sz w:val="23"/>
          <w:szCs w:val="23"/>
        </w:rPr>
      </w:pPr>
    </w:p>
    <w:p w:rsidR="00430891" w:rsidRDefault="00DF3CFD" w:rsidP="00964E86">
      <w:pPr>
        <w:pStyle w:val="Default"/>
        <w:rPr>
          <w:rFonts w:ascii="Cambria" w:hAnsi="Cambria" w:cs="Cambria"/>
          <w:sz w:val="23"/>
          <w:szCs w:val="23"/>
        </w:rPr>
      </w:pPr>
      <w:r>
        <w:rPr>
          <w:rFonts w:ascii="Cambria" w:hAnsi="Cambria" w:cs="Cambria"/>
          <w:sz w:val="23"/>
          <w:szCs w:val="23"/>
        </w:rPr>
        <w:tab/>
      </w:r>
      <w:r w:rsidR="00430891">
        <w:rPr>
          <w:rFonts w:ascii="Cambria" w:hAnsi="Cambria" w:cs="Cambria"/>
          <w:sz w:val="23"/>
          <w:szCs w:val="23"/>
        </w:rPr>
        <w:t xml:space="preserve">4. If more than two (2) years have elapsed since initial enrollment in the program, the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applicant must successfully complete available comprehensive Respiratory Care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examinations or repeat the course(s). </w:t>
      </w:r>
    </w:p>
    <w:p w:rsidR="00430891" w:rsidRDefault="00430891" w:rsidP="00964E86">
      <w:pPr>
        <w:pStyle w:val="Default"/>
        <w:rPr>
          <w:rFonts w:ascii="Cambria" w:hAnsi="Cambria" w:cs="Cambria"/>
          <w:sz w:val="23"/>
          <w:szCs w:val="23"/>
        </w:rPr>
      </w:pPr>
    </w:p>
    <w:p w:rsidR="00430891" w:rsidRDefault="00DF3CFD" w:rsidP="00964E86">
      <w:pPr>
        <w:pStyle w:val="Default"/>
        <w:rPr>
          <w:rFonts w:ascii="Cambria" w:hAnsi="Cambria" w:cs="Cambria"/>
          <w:sz w:val="23"/>
          <w:szCs w:val="23"/>
        </w:rPr>
      </w:pPr>
      <w:r>
        <w:rPr>
          <w:rFonts w:ascii="Cambria" w:hAnsi="Cambria" w:cs="Cambria"/>
          <w:sz w:val="23"/>
          <w:szCs w:val="23"/>
        </w:rPr>
        <w:tab/>
      </w:r>
      <w:r w:rsidR="00430891">
        <w:rPr>
          <w:rFonts w:ascii="Cambria" w:hAnsi="Cambria" w:cs="Cambria"/>
          <w:sz w:val="23"/>
          <w:szCs w:val="23"/>
        </w:rPr>
        <w:t xml:space="preserve">5. If one (1) year or more has elapsed since her/his last formal clinical practice, a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student must successfully demonstrate competency, or enroll in the appropriate </w:t>
      </w:r>
      <w:r>
        <w:rPr>
          <w:rFonts w:ascii="Cambria" w:hAnsi="Cambria" w:cs="Cambria"/>
          <w:sz w:val="23"/>
          <w:szCs w:val="23"/>
        </w:rPr>
        <w:tab/>
      </w:r>
      <w:r>
        <w:rPr>
          <w:rFonts w:ascii="Cambria" w:hAnsi="Cambria" w:cs="Cambria"/>
          <w:sz w:val="23"/>
          <w:szCs w:val="23"/>
        </w:rPr>
        <w:tab/>
      </w:r>
      <w:r>
        <w:rPr>
          <w:rFonts w:ascii="Cambria" w:hAnsi="Cambria" w:cs="Cambria"/>
          <w:sz w:val="23"/>
          <w:szCs w:val="23"/>
        </w:rPr>
        <w:tab/>
      </w:r>
      <w:r w:rsidR="00430891">
        <w:rPr>
          <w:rFonts w:ascii="Cambria" w:hAnsi="Cambria" w:cs="Cambria"/>
          <w:sz w:val="23"/>
          <w:szCs w:val="23"/>
        </w:rPr>
        <w:t xml:space="preserve">Respiratory Care clinical component(s). </w:t>
      </w:r>
    </w:p>
    <w:p w:rsidR="00430891" w:rsidRDefault="00430891" w:rsidP="00964E86">
      <w:pPr>
        <w:pStyle w:val="Default"/>
        <w:rPr>
          <w:rFonts w:ascii="Cambria" w:hAnsi="Cambria" w:cs="Cambria"/>
          <w:sz w:val="23"/>
          <w:szCs w:val="23"/>
        </w:rPr>
      </w:pPr>
    </w:p>
    <w:p w:rsidR="00430891" w:rsidRDefault="00DF3CFD" w:rsidP="00964E86">
      <w:pPr>
        <w:pStyle w:val="Default"/>
        <w:rPr>
          <w:sz w:val="23"/>
          <w:szCs w:val="23"/>
        </w:rPr>
      </w:pPr>
      <w:r>
        <w:rPr>
          <w:sz w:val="23"/>
          <w:szCs w:val="23"/>
        </w:rPr>
        <w:tab/>
      </w:r>
      <w:r w:rsidR="00430891">
        <w:rPr>
          <w:sz w:val="23"/>
          <w:szCs w:val="23"/>
        </w:rPr>
        <w:t>6. A student may be readmitted to the Respiratory Care program no more than two (2)</w:t>
      </w:r>
      <w:r w:rsidR="002546A8">
        <w:rPr>
          <w:sz w:val="23"/>
          <w:szCs w:val="23"/>
        </w:rPr>
        <w:t xml:space="preserve"> times.</w:t>
      </w:r>
      <w:r w:rsidR="00430891">
        <w:rPr>
          <w:sz w:val="23"/>
          <w:szCs w:val="23"/>
        </w:rPr>
        <w:t xml:space="preserve"> </w:t>
      </w:r>
    </w:p>
    <w:tbl>
      <w:tblPr>
        <w:tblW w:w="9468" w:type="dxa"/>
        <w:tblInd w:w="90" w:type="dxa"/>
        <w:tblBorders>
          <w:top w:val="nil"/>
          <w:left w:val="nil"/>
          <w:bottom w:val="nil"/>
          <w:right w:val="nil"/>
        </w:tblBorders>
        <w:tblLayout w:type="fixed"/>
        <w:tblLook w:val="0000" w:firstRow="0" w:lastRow="0" w:firstColumn="0" w:lastColumn="0" w:noHBand="0" w:noVBand="0"/>
      </w:tblPr>
      <w:tblGrid>
        <w:gridCol w:w="9468"/>
      </w:tblGrid>
      <w:tr w:rsidR="00430891" w:rsidRPr="00E0056D" w:rsidTr="00584176">
        <w:trPr>
          <w:trHeight w:val="1904"/>
        </w:trPr>
        <w:tc>
          <w:tcPr>
            <w:tcW w:w="9468" w:type="dxa"/>
          </w:tcPr>
          <w:p w:rsidR="00DF3CFD" w:rsidRPr="00E0056D" w:rsidRDefault="00DF3CFD" w:rsidP="00964E86">
            <w:pPr>
              <w:pStyle w:val="Default"/>
            </w:pPr>
            <w:r w:rsidRPr="00E0056D">
              <w:t xml:space="preserve">                        </w:t>
            </w:r>
            <w:r w:rsidR="00430891" w:rsidRPr="00E0056D">
              <w:t>All students are considered equally based on the current admission point</w:t>
            </w:r>
          </w:p>
          <w:p w:rsidR="00DF3CFD" w:rsidRPr="00E0056D" w:rsidRDefault="00430891" w:rsidP="00964E86">
            <w:pPr>
              <w:pStyle w:val="Default"/>
            </w:pPr>
            <w:r w:rsidRPr="00E0056D">
              <w:t xml:space="preserve"> </w:t>
            </w:r>
            <w:r w:rsidR="00DF3CFD" w:rsidRPr="00E0056D">
              <w:t xml:space="preserve">                       </w:t>
            </w:r>
            <w:r w:rsidRPr="00E0056D">
              <w:t xml:space="preserve">system in the respiratory program. There is no advanced-placement in </w:t>
            </w:r>
          </w:p>
          <w:p w:rsidR="00DF3CFD" w:rsidRPr="00E0056D" w:rsidRDefault="00DF3CFD" w:rsidP="00964E86">
            <w:pPr>
              <w:pStyle w:val="Default"/>
            </w:pPr>
            <w:r w:rsidRPr="00E0056D">
              <w:t xml:space="preserve">                        the </w:t>
            </w:r>
            <w:r w:rsidR="00430891" w:rsidRPr="00E0056D">
              <w:t xml:space="preserve">program. To review the college’s General Admission Guidelines, </w:t>
            </w:r>
            <w:r w:rsidRPr="00E0056D">
              <w:t xml:space="preserve"> </w:t>
            </w:r>
          </w:p>
          <w:p w:rsidR="00DF3CFD" w:rsidRDefault="00DF3CFD" w:rsidP="00964E86">
            <w:pPr>
              <w:pStyle w:val="Default"/>
            </w:pPr>
            <w:r w:rsidRPr="00E0056D">
              <w:t xml:space="preserve">                        visit the BSCTC website and check out:</w:t>
            </w:r>
          </w:p>
          <w:p w:rsidR="002413D6" w:rsidRPr="00E0056D" w:rsidRDefault="002413D6" w:rsidP="00964E86">
            <w:pPr>
              <w:pStyle w:val="Default"/>
            </w:pPr>
          </w:p>
          <w:p w:rsidR="002413D6" w:rsidRDefault="002413D6" w:rsidP="00964E86">
            <w:pPr>
              <w:pStyle w:val="Default"/>
            </w:pPr>
            <w:hyperlink r:id="rId41" w:history="1">
              <w:r w:rsidRPr="001853FC">
                <w:rPr>
                  <w:rStyle w:val="Hyperlink"/>
                </w:rPr>
                <w:t>https://bigsandy.kctcs.edu/admissions/</w:t>
              </w:r>
            </w:hyperlink>
            <w:r>
              <w:t xml:space="preserve"> </w:t>
            </w:r>
          </w:p>
          <w:p w:rsidR="002413D6" w:rsidRDefault="002413D6" w:rsidP="00964E86">
            <w:pPr>
              <w:pStyle w:val="Default"/>
            </w:pPr>
          </w:p>
          <w:p w:rsidR="00430891" w:rsidRPr="00E0056D" w:rsidRDefault="00FC1D83" w:rsidP="00964E86">
            <w:pPr>
              <w:pStyle w:val="Default"/>
            </w:pPr>
            <w:r>
              <w:t>F</w:t>
            </w:r>
            <w:r w:rsidR="00430891" w:rsidRPr="00E0056D">
              <w:t xml:space="preserve">or more information on transfer credit, international students, and other BSCTC policies/procedures, visit the website at </w:t>
            </w:r>
            <w:hyperlink r:id="rId42" w:history="1">
              <w:r w:rsidR="00430891" w:rsidRPr="00E0056D">
                <w:rPr>
                  <w:rStyle w:val="Hyperlink"/>
                </w:rPr>
                <w:t>http://bigsandy.kctcs.edu</w:t>
              </w:r>
            </w:hyperlink>
            <w:r w:rsidR="00430891" w:rsidRPr="00E0056D">
              <w:t xml:space="preserve">. </w:t>
            </w:r>
          </w:p>
          <w:p w:rsidR="00357514" w:rsidRPr="00E0056D" w:rsidRDefault="00357514" w:rsidP="00964E86">
            <w:pPr>
              <w:pStyle w:val="Default"/>
            </w:pPr>
          </w:p>
          <w:p w:rsidR="00357514" w:rsidRPr="00E0056D" w:rsidRDefault="00C13453" w:rsidP="00964E86">
            <w:pPr>
              <w:pStyle w:val="Default"/>
              <w:rPr>
                <w:b/>
                <w:u w:val="single"/>
              </w:rPr>
            </w:pPr>
            <w:r>
              <w:rPr>
                <w:b/>
                <w:u w:val="single"/>
              </w:rPr>
              <w:t>Advanced Placement</w:t>
            </w:r>
          </w:p>
          <w:p w:rsidR="00357514" w:rsidRPr="00E0056D" w:rsidRDefault="00357514" w:rsidP="00964E86">
            <w:pPr>
              <w:pStyle w:val="Default"/>
            </w:pPr>
            <w:r w:rsidRPr="00E0056D">
              <w:t xml:space="preserve">All students are considered equally based on the weighted point system, thus there is no advanced placement in this program.  Students who are eligible may receive transfer credit (see college catalog).  Students who currently hold the CRT credential may receive credit for specified RCP courses (see college catalog or contact Program Director for more information).  </w:t>
            </w:r>
          </w:p>
          <w:p w:rsidR="00430891" w:rsidRPr="00E0056D" w:rsidRDefault="00430891" w:rsidP="00964E86">
            <w:pPr>
              <w:pStyle w:val="Default"/>
            </w:pPr>
          </w:p>
          <w:p w:rsidR="00430891" w:rsidRPr="00E0056D" w:rsidRDefault="00C13453" w:rsidP="00964E86">
            <w:pPr>
              <w:pStyle w:val="Default"/>
              <w:rPr>
                <w:u w:val="single"/>
              </w:rPr>
            </w:pPr>
            <w:r>
              <w:rPr>
                <w:b/>
                <w:bCs/>
                <w:u w:val="single"/>
              </w:rPr>
              <w:t>Program Accreditation</w:t>
            </w:r>
          </w:p>
          <w:p w:rsidR="00AB02A4" w:rsidRDefault="00C13453" w:rsidP="00964E86">
            <w:pPr>
              <w:pStyle w:val="Default"/>
            </w:pPr>
            <w:r>
              <w:t>T</w:t>
            </w:r>
            <w:r w:rsidR="00430891" w:rsidRPr="00E0056D">
              <w:t xml:space="preserve">he BSCTC </w:t>
            </w:r>
            <w:r w:rsidR="00EB141A">
              <w:t>Respiratory Therapist Program</w:t>
            </w:r>
            <w:r w:rsidR="00430891" w:rsidRPr="00E0056D">
              <w:t xml:space="preserve"> </w:t>
            </w:r>
            <w:r w:rsidR="00181CD5" w:rsidRPr="00E0056D">
              <w:t xml:space="preserve">underwent a full onsite review by the Committee on Accreditation for Respiratory Care (CoARC) in March, 2012, where </w:t>
            </w:r>
            <w:r w:rsidR="00DF3CFD" w:rsidRPr="00E0056D">
              <w:t>ALL required standards were met</w:t>
            </w:r>
            <w:r w:rsidR="00181CD5" w:rsidRPr="00E0056D">
              <w:t xml:space="preserve">.  </w:t>
            </w:r>
            <w:r w:rsidR="00AB02A4" w:rsidRPr="00E0056D">
              <w:t>The program received ‘Continuing Accreditation’ from CoARC</w:t>
            </w:r>
            <w:r w:rsidR="00AB02A4">
              <w:t xml:space="preserve"> effective July 14, 2012, and valid through July 31, 2022</w:t>
            </w:r>
            <w:r w:rsidR="0033786B">
              <w:t>, pending outcome thresholds for success are met each year</w:t>
            </w:r>
            <w:r>
              <w:t xml:space="preserve"> as noted in the Report of Current Status (RCS)</w:t>
            </w:r>
            <w:r w:rsidR="00AB02A4" w:rsidRPr="00E0056D">
              <w:t xml:space="preserve">.  For more information on CoARC and program accreditation, visit the CoARC website at  </w:t>
            </w:r>
            <w:hyperlink r:id="rId43" w:history="1">
              <w:r w:rsidR="00C941B9" w:rsidRPr="001853FC">
                <w:rPr>
                  <w:rStyle w:val="Hyperlink"/>
                </w:rPr>
                <w:t>https://www.coarc.com/</w:t>
              </w:r>
            </w:hyperlink>
            <w:r w:rsidR="00C941B9">
              <w:t xml:space="preserve"> .</w:t>
            </w:r>
          </w:p>
          <w:p w:rsidR="00C941B9" w:rsidRPr="00E0056D" w:rsidRDefault="00C941B9" w:rsidP="00964E86">
            <w:pPr>
              <w:pStyle w:val="Default"/>
            </w:pPr>
          </w:p>
          <w:p w:rsidR="00AE28AB" w:rsidRDefault="00AB02A4" w:rsidP="00964E86">
            <w:pPr>
              <w:pStyle w:val="Default"/>
              <w:rPr>
                <w:b/>
                <w:bCs/>
              </w:rPr>
            </w:pPr>
            <w:r w:rsidRPr="00E0056D">
              <w:rPr>
                <w:b/>
                <w:bCs/>
              </w:rPr>
              <w:t>CoARC 1248 Harwood Rd., Bedford, TX 76021-4244 817-283-2835</w:t>
            </w:r>
          </w:p>
          <w:p w:rsidR="00B3483A" w:rsidRDefault="00B3483A" w:rsidP="00964E86">
            <w:pPr>
              <w:pStyle w:val="Default"/>
              <w:rPr>
                <w:b/>
                <w:bCs/>
              </w:rPr>
            </w:pPr>
          </w:p>
          <w:p w:rsidR="00B3483A" w:rsidRPr="002413D6" w:rsidRDefault="002413D6" w:rsidP="00964E86">
            <w:pPr>
              <w:pStyle w:val="Default"/>
              <w:rPr>
                <w:b/>
                <w:bCs/>
                <w:sz w:val="20"/>
                <w:szCs w:val="20"/>
              </w:rPr>
            </w:pPr>
            <w:hyperlink r:id="rId44" w:history="1">
              <w:r w:rsidRPr="002413D6">
                <w:rPr>
                  <w:rStyle w:val="Hyperlink"/>
                  <w:b/>
                  <w:bCs/>
                  <w:sz w:val="20"/>
                  <w:szCs w:val="20"/>
                </w:rPr>
                <w:t>https://www.coarc.com/CoARC/media/images/2017-CoARC-Report-on-Accreditation-4-3-18.pdf</w:t>
              </w:r>
            </w:hyperlink>
            <w:r w:rsidRPr="002413D6">
              <w:rPr>
                <w:b/>
                <w:bCs/>
                <w:sz w:val="20"/>
                <w:szCs w:val="20"/>
              </w:rPr>
              <w:t xml:space="preserve"> </w:t>
            </w:r>
          </w:p>
          <w:p w:rsidR="00B3483A" w:rsidRDefault="00B3483A" w:rsidP="00964E86">
            <w:pPr>
              <w:pStyle w:val="Default"/>
              <w:rPr>
                <w:b/>
                <w:bCs/>
              </w:rPr>
            </w:pPr>
          </w:p>
          <w:p w:rsidR="00B3483A" w:rsidRDefault="00B3483A" w:rsidP="00964E86">
            <w:pPr>
              <w:pStyle w:val="Default"/>
              <w:rPr>
                <w:b/>
                <w:bCs/>
              </w:rPr>
            </w:pPr>
          </w:p>
          <w:p w:rsidR="005B62F3" w:rsidRPr="00E0056D" w:rsidRDefault="005B62F3" w:rsidP="00964E86">
            <w:pPr>
              <w:pStyle w:val="Default"/>
            </w:pPr>
          </w:p>
        </w:tc>
      </w:tr>
      <w:tr w:rsidR="00DF3CFD" w:rsidTr="00584176">
        <w:trPr>
          <w:trHeight w:val="80"/>
        </w:trPr>
        <w:tc>
          <w:tcPr>
            <w:tcW w:w="9468" w:type="dxa"/>
          </w:tcPr>
          <w:p w:rsidR="00CB6EFC" w:rsidRPr="00CB6EFC" w:rsidRDefault="00CB6EFC" w:rsidP="00964E86">
            <w:pPr>
              <w:pStyle w:val="Default"/>
              <w:rPr>
                <w:b/>
                <w:u w:val="single"/>
              </w:rPr>
            </w:pPr>
            <w:r>
              <w:rPr>
                <w:b/>
                <w:u w:val="single"/>
              </w:rPr>
              <w:lastRenderedPageBreak/>
              <w:t>Academic Advising</w:t>
            </w:r>
          </w:p>
          <w:p w:rsidR="0084672C" w:rsidRPr="0084672C" w:rsidRDefault="0084672C" w:rsidP="00964E86">
            <w:pPr>
              <w:pStyle w:val="Default"/>
            </w:pPr>
            <w:r>
              <w:t xml:space="preserve">Once you decide the Respiratory Therapist Program is your academic plan, please visit our Admissions &amp; Records office and ask them to assign you an academic advisor in the program.  </w:t>
            </w:r>
          </w:p>
          <w:p w:rsidR="0084672C" w:rsidRPr="0084672C" w:rsidRDefault="0084672C" w:rsidP="00964E86">
            <w:pPr>
              <w:pStyle w:val="Default"/>
              <w:rPr>
                <w:b/>
                <w:sz w:val="23"/>
                <w:szCs w:val="23"/>
                <w:u w:val="single"/>
              </w:rPr>
            </w:pPr>
          </w:p>
        </w:tc>
      </w:tr>
      <w:tr w:rsidR="00DF3CFD" w:rsidRPr="00A623AA" w:rsidTr="00584176">
        <w:trPr>
          <w:trHeight w:val="1904"/>
        </w:trPr>
        <w:tc>
          <w:tcPr>
            <w:tcW w:w="9468" w:type="dxa"/>
          </w:tcPr>
          <w:p w:rsidR="00FC1FE9" w:rsidRDefault="00C13453" w:rsidP="00964E86">
            <w:pPr>
              <w:pStyle w:val="Default"/>
              <w:rPr>
                <w:b/>
                <w:sz w:val="22"/>
                <w:szCs w:val="22"/>
                <w:u w:val="single"/>
              </w:rPr>
            </w:pPr>
            <w:r>
              <w:rPr>
                <w:b/>
                <w:sz w:val="22"/>
                <w:szCs w:val="22"/>
                <w:u w:val="single"/>
              </w:rPr>
              <w:t>General Education &amp; Program Courses</w:t>
            </w:r>
          </w:p>
          <w:p w:rsidR="00FC1FE9" w:rsidRPr="00FC1FE9" w:rsidRDefault="00FC1FE9" w:rsidP="00964E86">
            <w:pPr>
              <w:jc w:val="left"/>
              <w:rPr>
                <w:rFonts w:ascii="Times New Roman" w:eastAsia="Times New Roman" w:hAnsi="Times New Roman" w:cs="Times New Roman"/>
                <w:b/>
                <w:sz w:val="24"/>
                <w:szCs w:val="24"/>
              </w:rPr>
            </w:pPr>
            <w:r w:rsidRPr="00FC1FE9">
              <w:rPr>
                <w:rFonts w:ascii="Times New Roman" w:eastAsia="Times New Roman" w:hAnsi="Times New Roman" w:cs="Times New Roman"/>
                <w:b/>
                <w:u w:val="single"/>
              </w:rPr>
              <w:t>Program Title:</w:t>
            </w:r>
            <w:r w:rsidRPr="00FC1FE9">
              <w:rPr>
                <w:rFonts w:ascii="Times New Roman" w:eastAsia="Times New Roman" w:hAnsi="Times New Roman" w:cs="Times New Roman"/>
              </w:rPr>
              <w:t xml:space="preserve">  Respiratory Therapist</w:t>
            </w:r>
          </w:p>
          <w:tbl>
            <w:tblPr>
              <w:tblW w:w="8821" w:type="dxa"/>
              <w:tblInd w:w="827" w:type="dxa"/>
              <w:tblLayout w:type="fixed"/>
              <w:tblLook w:val="01E0" w:firstRow="1" w:lastRow="1" w:firstColumn="1" w:lastColumn="1" w:noHBand="0" w:noVBand="0"/>
            </w:tblPr>
            <w:tblGrid>
              <w:gridCol w:w="1050"/>
              <w:gridCol w:w="937"/>
              <w:gridCol w:w="5574"/>
              <w:gridCol w:w="1260"/>
            </w:tblGrid>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Prefix</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Number</w:t>
                  </w:r>
                </w:p>
              </w:tc>
              <w:tc>
                <w:tcPr>
                  <w:tcW w:w="5574" w:type="dxa"/>
                  <w:vAlign w:val="bottom"/>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 Title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Credit Hours</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BIO</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137</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Human Anatomy &amp; Physiology I*</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BIO</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139</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Human Anatomy &amp; Physiology II*</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150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College Algebra *  OR</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110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Applied Mathematics* OR</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146</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smartTag w:uri="urn:schemas-microsoft-com:office:smarttags" w:element="place">
                    <w:smartTag w:uri="urn:schemas-microsoft-com:office:smarttags" w:element="PlaceName">
                      <w:r w:rsidRPr="00FC1FE9">
                        <w:rPr>
                          <w:rFonts w:ascii="Times New Roman" w:eastAsia="Times New Roman" w:hAnsi="Times New Roman" w:cs="Times New Roman"/>
                          <w:sz w:val="20"/>
                          <w:szCs w:val="20"/>
                        </w:rPr>
                        <w:t>Contemporary</w:t>
                      </w:r>
                    </w:smartTag>
                    <w:r w:rsidRPr="00FC1FE9">
                      <w:rPr>
                        <w:rFonts w:ascii="Times New Roman" w:eastAsia="Times New Roman" w:hAnsi="Times New Roman" w:cs="Times New Roman"/>
                        <w:sz w:val="20"/>
                        <w:szCs w:val="20"/>
                      </w:rPr>
                      <w:t xml:space="preserve"> </w:t>
                    </w:r>
                    <w:smartTag w:uri="urn:schemas-microsoft-com:office:smarttags" w:element="PlaceType">
                      <w:r w:rsidRPr="00FC1FE9">
                        <w:rPr>
                          <w:rFonts w:ascii="Times New Roman" w:eastAsia="Times New Roman" w:hAnsi="Times New Roman" w:cs="Times New Roman"/>
                          <w:sz w:val="20"/>
                          <w:szCs w:val="20"/>
                        </w:rPr>
                        <w:t>College</w:t>
                      </w:r>
                    </w:smartTag>
                  </w:smartTag>
                  <w:r w:rsidRPr="00FC1FE9">
                    <w:rPr>
                      <w:rFonts w:ascii="Times New Roman" w:eastAsia="Times New Roman" w:hAnsi="Times New Roman" w:cs="Times New Roman"/>
                      <w:sz w:val="20"/>
                      <w:szCs w:val="20"/>
                    </w:rPr>
                    <w:t xml:space="preserve"> Mathematics*</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Oral Communications*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Social/Behavioral Sciences*</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ENG</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101</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Writing I*</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Heritage/Humanities*</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ENG</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BIO</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BIO</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102</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226</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225</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General Education Total</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Recommended Additional Course(s)</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Medical Terminology*</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Writing II *</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Principles of Microbiology OR*</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Medical Microbiology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23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Technical Courses</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110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Cardiopulmonary Anatomy &amp; Physiology</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rPr>
                <w:trHeight w:val="81"/>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Theory &amp; Principles of Respiratory Care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rPr>
                <w:trHeight w:val="70"/>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RCP </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125</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Cardiopulmonary Evaluation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RCP </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135</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Respiratory Pharmacology   OR</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HST</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121</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Pharmacology**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HST</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150</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101</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121</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Clinical Practice I   OR</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Basic Skills I**OR</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Respiratory Care Practice I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175</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Clinical Practice II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rPr>
                <w:trHeight w:val="70"/>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180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Ventilatory Support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190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Advanced Ventilatory Support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w:t>
                  </w:r>
                </w:p>
              </w:tc>
            </w:tr>
            <w:tr w:rsidR="00964E86" w:rsidRPr="00FC1FE9" w:rsidTr="005933B7">
              <w:tc>
                <w:tcPr>
                  <w:tcW w:w="105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RCP </w:t>
                  </w:r>
                </w:p>
              </w:tc>
              <w:tc>
                <w:tcPr>
                  <w:tcW w:w="937"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200</w:t>
                  </w:r>
                </w:p>
              </w:tc>
              <w:tc>
                <w:tcPr>
                  <w:tcW w:w="5574"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 Clinical Practice III  </w:t>
                  </w:r>
                </w:p>
              </w:tc>
              <w:tc>
                <w:tcPr>
                  <w:tcW w:w="126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964E86" w:rsidRPr="00FC1FE9" w:rsidTr="00B93333">
              <w:tc>
                <w:tcPr>
                  <w:tcW w:w="105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204</w:t>
                  </w:r>
                </w:p>
              </w:tc>
              <w:tc>
                <w:tcPr>
                  <w:tcW w:w="5574"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Emergency and Special Procedures </w:t>
                  </w:r>
                </w:p>
              </w:tc>
              <w:tc>
                <w:tcPr>
                  <w:tcW w:w="126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964E86" w:rsidRPr="00FC1FE9" w:rsidTr="005E6A88">
              <w:tc>
                <w:tcPr>
                  <w:tcW w:w="105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214</w:t>
                  </w:r>
                </w:p>
              </w:tc>
              <w:tc>
                <w:tcPr>
                  <w:tcW w:w="5574"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Advanced Diagnostic Procedures  </w:t>
                  </w:r>
                </w:p>
              </w:tc>
              <w:tc>
                <w:tcPr>
                  <w:tcW w:w="126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964E86" w:rsidRPr="00FC1FE9" w:rsidTr="00EA1F84">
              <w:tc>
                <w:tcPr>
                  <w:tcW w:w="105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210</w:t>
                  </w:r>
                </w:p>
              </w:tc>
              <w:tc>
                <w:tcPr>
                  <w:tcW w:w="5574"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Cardiopulmonary Pathophysiology OR</w:t>
                  </w:r>
                </w:p>
              </w:tc>
              <w:tc>
                <w:tcPr>
                  <w:tcW w:w="126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964E86" w:rsidRPr="00FC1FE9" w:rsidTr="00F333AC">
              <w:tc>
                <w:tcPr>
                  <w:tcW w:w="105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HST</w:t>
                  </w:r>
                </w:p>
              </w:tc>
              <w:tc>
                <w:tcPr>
                  <w:tcW w:w="937"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122</w:t>
                  </w:r>
                </w:p>
              </w:tc>
              <w:tc>
                <w:tcPr>
                  <w:tcW w:w="5574"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Clinical Pathophysiology**</w:t>
                  </w:r>
                </w:p>
              </w:tc>
              <w:tc>
                <w:tcPr>
                  <w:tcW w:w="1260" w:type="dxa"/>
                </w:tcPr>
                <w:p w:rsidR="00964E86" w:rsidRPr="00FC1FE9" w:rsidRDefault="00964E86"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rPr>
                <w:trHeight w:val="70"/>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212</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Neonatal/Pediatric Respiratory Care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225</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Clinical Practice IV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RCP </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228</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Preventive and Long Term Respiratory Care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lastRenderedPageBreak/>
                    <w:t>RCP</w:t>
                  </w: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250</w:t>
                  </w: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Clinical Practice V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rPr>
                <w:trHeight w:val="70"/>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Elective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0-1</w:t>
                  </w:r>
                </w:p>
              </w:tc>
            </w:tr>
            <w:tr w:rsidR="00FC1FE9" w:rsidRPr="00FC1FE9" w:rsidTr="00FC1FE9">
              <w:trPr>
                <w:trHeight w:val="315"/>
              </w:trPr>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Technical Course Credit Total</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45</w:t>
                  </w: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Total Credits</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 xml:space="preserve"> *  General Education Course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66-68</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5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37"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574"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bl>
          <w:p w:rsidR="00FC1FE9" w:rsidRPr="00FC1FE9" w:rsidRDefault="00FC1FE9" w:rsidP="00964E86">
            <w:pPr>
              <w:tabs>
                <w:tab w:val="left" w:pos="720"/>
                <w:tab w:val="left" w:pos="1440"/>
                <w:tab w:val="left" w:pos="6480"/>
              </w:tabs>
              <w:rPr>
                <w:rFonts w:ascii="Times New Roman" w:eastAsia="Times New Roman" w:hAnsi="Times New Roman" w:cs="Times New Roman"/>
                <w:b/>
                <w:szCs w:val="20"/>
              </w:rPr>
            </w:pPr>
          </w:p>
          <w:tbl>
            <w:tblPr>
              <w:tblW w:w="13179" w:type="dxa"/>
              <w:tblInd w:w="558" w:type="dxa"/>
              <w:tblLayout w:type="fixed"/>
              <w:tblLook w:val="01E0" w:firstRow="1" w:lastRow="1" w:firstColumn="1" w:lastColumn="1" w:noHBand="0" w:noVBand="0"/>
            </w:tblPr>
            <w:tblGrid>
              <w:gridCol w:w="13179"/>
            </w:tblGrid>
            <w:tr w:rsidR="00FC1FE9" w:rsidRPr="00FC1FE9" w:rsidTr="00FC1FE9">
              <w:tc>
                <w:tcPr>
                  <w:tcW w:w="13179" w:type="dxa"/>
                </w:tcPr>
                <w:tbl>
                  <w:tblPr>
                    <w:tblpPr w:leftFromText="180" w:rightFromText="180" w:vertAnchor="text" w:horzAnchor="margin" w:tblpX="110" w:tblpY="-328"/>
                    <w:tblOverlap w:val="never"/>
                    <w:tblW w:w="8910" w:type="dxa"/>
                    <w:tblLayout w:type="fixed"/>
                    <w:tblLook w:val="01E0" w:firstRow="1" w:lastRow="1" w:firstColumn="1" w:lastColumn="1" w:noHBand="0" w:noVBand="0"/>
                  </w:tblPr>
                  <w:tblGrid>
                    <w:gridCol w:w="1080"/>
                    <w:gridCol w:w="928"/>
                    <w:gridCol w:w="5642"/>
                    <w:gridCol w:w="1260"/>
                  </w:tblGrid>
                  <w:tr w:rsidR="00FC1FE9" w:rsidRPr="00FC1FE9" w:rsidTr="00FC1FE9">
                    <w:trPr>
                      <w:trHeight w:val="368"/>
                    </w:trPr>
                    <w:tc>
                      <w:tcPr>
                        <w:tcW w:w="8910" w:type="dxa"/>
                        <w:gridSpan w:val="4"/>
                      </w:tcPr>
                      <w:p w:rsidR="00FC1FE9" w:rsidRPr="00FC1FE9" w:rsidRDefault="00FC1FE9" w:rsidP="00964E86">
                        <w:pPr>
                          <w:tabs>
                            <w:tab w:val="left" w:pos="720"/>
                            <w:tab w:val="left" w:pos="1080"/>
                          </w:tabs>
                          <w:jc w:val="left"/>
                          <w:rPr>
                            <w:rFonts w:ascii="Times New Roman" w:eastAsia="Times New Roman" w:hAnsi="Times New Roman" w:cs="Times New Roman"/>
                          </w:rPr>
                        </w:pPr>
                        <w:r w:rsidRPr="00FC1FE9">
                          <w:rPr>
                            <w:rFonts w:ascii="Times New Roman" w:eastAsia="Times New Roman" w:hAnsi="Times New Roman" w:cs="Times New Roman"/>
                            <w:b/>
                            <w:u w:val="single"/>
                          </w:rPr>
                          <w:t>Certificate:</w:t>
                        </w:r>
                        <w:r w:rsidRPr="00FC1FE9">
                          <w:rPr>
                            <w:rFonts w:ascii="Times New Roman" w:eastAsia="Times New Roman" w:hAnsi="Times New Roman" w:cs="Times New Roman"/>
                          </w:rPr>
                          <w:t xml:space="preserve">  </w:t>
                        </w:r>
                        <w:r w:rsidRPr="00FC1FE9">
                          <w:rPr>
                            <w:rFonts w:ascii="Times New Roman" w:eastAsia="Times New Roman" w:hAnsi="Times New Roman" w:cs="Times New Roman"/>
                            <w:b/>
                          </w:rPr>
                          <w:t>Electrocardiographic and Cardiac Monitoring Technician</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Prefix</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w:t>
                        </w:r>
                      </w:p>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Number</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Course Title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u w:val="single"/>
                          </w:rPr>
                        </w:pPr>
                        <w:r w:rsidRPr="00FC1FE9">
                          <w:rPr>
                            <w:rFonts w:ascii="Times New Roman" w:eastAsia="Times New Roman" w:hAnsi="Times New Roman" w:cs="Times New Roman"/>
                            <w:b/>
                            <w:sz w:val="20"/>
                            <w:szCs w:val="20"/>
                            <w:u w:val="single"/>
                          </w:rPr>
                          <w:t>Credit Hours</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BIO</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137</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Human Anatomy &amp; Physiology I*</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BIO </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139</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Human Anatomy &amp; Physiology II*</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150</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College Algebra* OR</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146</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smartTag w:uri="urn:schemas-microsoft-com:office:smarttags" w:element="place">
                          <w:smartTag w:uri="urn:schemas-microsoft-com:office:smarttags" w:element="PlaceName">
                            <w:r w:rsidRPr="00FC1FE9">
                              <w:rPr>
                                <w:rFonts w:ascii="Times New Roman" w:eastAsia="Times New Roman" w:hAnsi="Times New Roman" w:cs="Times New Roman"/>
                                <w:sz w:val="20"/>
                                <w:szCs w:val="20"/>
                              </w:rPr>
                              <w:t>Contemporary</w:t>
                            </w:r>
                          </w:smartTag>
                          <w:r w:rsidRPr="00FC1FE9">
                            <w:rPr>
                              <w:rFonts w:ascii="Times New Roman" w:eastAsia="Times New Roman" w:hAnsi="Times New Roman" w:cs="Times New Roman"/>
                              <w:sz w:val="20"/>
                              <w:szCs w:val="20"/>
                            </w:rPr>
                            <w:t xml:space="preserve"> </w:t>
                          </w:r>
                          <w:smartTag w:uri="urn:schemas-microsoft-com:office:smarttags" w:element="PlaceType">
                            <w:r w:rsidRPr="00FC1FE9">
                              <w:rPr>
                                <w:rFonts w:ascii="Times New Roman" w:eastAsia="Times New Roman" w:hAnsi="Times New Roman" w:cs="Times New Roman"/>
                                <w:sz w:val="20"/>
                                <w:szCs w:val="20"/>
                              </w:rPr>
                              <w:t>College</w:t>
                            </w:r>
                          </w:smartTag>
                        </w:smartTag>
                        <w:r w:rsidRPr="00FC1FE9">
                          <w:rPr>
                            <w:rFonts w:ascii="Times New Roman" w:eastAsia="Times New Roman" w:hAnsi="Times New Roman" w:cs="Times New Roman"/>
                            <w:sz w:val="20"/>
                            <w:szCs w:val="20"/>
                          </w:rPr>
                          <w:t xml:space="preserve"> Mathematics* OR</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MAT</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110</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Applied Mathematics*</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rPr>
                      <w:trHeight w:val="136"/>
                    </w:trPr>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Technical Courses</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110</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Cardiopulmonary Anatomy &amp; Physiology</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125</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Cardiopulmonary Evaluation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4</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RCP</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HST </w:t>
                        </w: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150</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101</w:t>
                        </w: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Clinical Practice I OR</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xml:space="preserve">Basic Skills I  </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2</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(3)</w:t>
                        </w:r>
                      </w:p>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In addition, twenty (20) hours of documented clinical electrocardiographic experience or documented Electrocardiographic &amp; Cardiac Monitoring Competence is required.</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Total Credits</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b/>
                            <w:sz w:val="20"/>
                            <w:szCs w:val="20"/>
                          </w:rPr>
                        </w:pPr>
                        <w:r w:rsidRPr="00FC1FE9">
                          <w:rPr>
                            <w:rFonts w:ascii="Times New Roman" w:eastAsia="Times New Roman" w:hAnsi="Times New Roman" w:cs="Times New Roman"/>
                            <w:b/>
                            <w:sz w:val="20"/>
                            <w:szCs w:val="20"/>
                          </w:rPr>
                          <w:t>17-21</w:t>
                        </w: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r w:rsidRPr="00FC1FE9">
                          <w:rPr>
                            <w:rFonts w:ascii="Times New Roman" w:eastAsia="Times New Roman" w:hAnsi="Times New Roman" w:cs="Times New Roman"/>
                            <w:sz w:val="20"/>
                            <w:szCs w:val="20"/>
                          </w:rPr>
                          <w:t>* General Education Course</w:t>
                        </w: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r w:rsidR="00FC1FE9" w:rsidRPr="00FC1FE9" w:rsidTr="00FC1FE9">
                    <w:tc>
                      <w:tcPr>
                        <w:tcW w:w="108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928"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c>
                      <w:tcPr>
                        <w:tcW w:w="5642"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highlight w:val="lightGray"/>
                          </w:rPr>
                        </w:pPr>
                      </w:p>
                    </w:tc>
                    <w:tc>
                      <w:tcPr>
                        <w:tcW w:w="1260" w:type="dxa"/>
                      </w:tcPr>
                      <w:p w:rsidR="00FC1FE9" w:rsidRPr="00FC1FE9" w:rsidRDefault="00FC1FE9" w:rsidP="00964E86">
                        <w:pPr>
                          <w:tabs>
                            <w:tab w:val="left" w:pos="720"/>
                            <w:tab w:val="left" w:pos="1080"/>
                          </w:tabs>
                          <w:jc w:val="left"/>
                          <w:rPr>
                            <w:rFonts w:ascii="Times New Roman" w:eastAsia="Times New Roman" w:hAnsi="Times New Roman" w:cs="Times New Roman"/>
                            <w:sz w:val="20"/>
                            <w:szCs w:val="20"/>
                          </w:rPr>
                        </w:pPr>
                      </w:p>
                    </w:tc>
                  </w:tr>
                </w:tbl>
                <w:p w:rsidR="00FC1FE9" w:rsidRPr="00FC1FE9" w:rsidRDefault="00FC1FE9" w:rsidP="00964E86">
                  <w:pPr>
                    <w:tabs>
                      <w:tab w:val="left" w:pos="720"/>
                      <w:tab w:val="left" w:pos="1080"/>
                    </w:tabs>
                    <w:ind w:left="810" w:right="1627"/>
                    <w:jc w:val="left"/>
                    <w:rPr>
                      <w:rFonts w:ascii="Times New Roman" w:eastAsia="Times New Roman" w:hAnsi="Times New Roman" w:cs="Times New Roman"/>
                      <w:sz w:val="20"/>
                      <w:szCs w:val="20"/>
                    </w:rPr>
                  </w:pPr>
                </w:p>
              </w:tc>
            </w:tr>
          </w:tbl>
          <w:p w:rsidR="007B53DC" w:rsidRPr="00A623AA" w:rsidRDefault="005F3491" w:rsidP="00964E86">
            <w:pPr>
              <w:pStyle w:val="Default"/>
              <w:rPr>
                <w:sz w:val="22"/>
                <w:szCs w:val="22"/>
              </w:rPr>
            </w:pPr>
            <w:r w:rsidRPr="00A623AA">
              <w:rPr>
                <w:sz w:val="22"/>
                <w:szCs w:val="22"/>
              </w:rPr>
              <w:t xml:space="preserve">The </w:t>
            </w:r>
            <w:r w:rsidR="00EB141A">
              <w:rPr>
                <w:sz w:val="22"/>
                <w:szCs w:val="22"/>
              </w:rPr>
              <w:t>Respiratory Therapist Program</w:t>
            </w:r>
            <w:r w:rsidRPr="00A623AA">
              <w:rPr>
                <w:sz w:val="22"/>
                <w:szCs w:val="22"/>
              </w:rPr>
              <w:t xml:space="preserve"> is an Associate in Applied Science degree program, and upon completion, the graduate will be eligible to write the </w:t>
            </w:r>
            <w:r w:rsidR="003F6499">
              <w:rPr>
                <w:sz w:val="22"/>
                <w:szCs w:val="22"/>
              </w:rPr>
              <w:t xml:space="preserve">Therapist Multiple-Choice Examination, and if passing at the RRT level, the Clinical Simulation Exam for attaining the RRT credential.  Graduates who pass the Therapist Multiple Choice exam at the minimal passing level will be awarded the CRT credential. </w:t>
            </w:r>
            <w:r w:rsidR="00FC1D83" w:rsidRPr="00A623AA">
              <w:rPr>
                <w:sz w:val="22"/>
                <w:szCs w:val="22"/>
              </w:rPr>
              <w:t xml:space="preserve"> </w:t>
            </w:r>
            <w:r w:rsidR="003F6499">
              <w:rPr>
                <w:sz w:val="22"/>
                <w:szCs w:val="22"/>
              </w:rPr>
              <w:t>However, as a graduate of this program, one may still pursue the RRT credential.</w:t>
            </w:r>
            <w:r w:rsidR="00FC1D83" w:rsidRPr="00A623AA">
              <w:rPr>
                <w:sz w:val="22"/>
                <w:szCs w:val="22"/>
              </w:rPr>
              <w:t xml:space="preserve"> </w:t>
            </w:r>
            <w:r w:rsidRPr="00A623AA">
              <w:rPr>
                <w:sz w:val="22"/>
                <w:szCs w:val="22"/>
              </w:rPr>
              <w:t>Also included in the program is an ‘embedded’ certificate, Electrocardiographic and Cardiac Monitoring Technician</w:t>
            </w:r>
            <w:r w:rsidR="00FC1FE9">
              <w:rPr>
                <w:sz w:val="22"/>
                <w:szCs w:val="22"/>
              </w:rPr>
              <w:t>,</w:t>
            </w:r>
            <w:r w:rsidRPr="00A623AA">
              <w:rPr>
                <w:sz w:val="22"/>
                <w:szCs w:val="22"/>
              </w:rPr>
              <w:t xml:space="preserve"> for students who must exit early and meet the requirements or simply as an additional credential for those who complete the AAS degree</w:t>
            </w:r>
            <w:r w:rsidR="009274BF">
              <w:rPr>
                <w:sz w:val="22"/>
                <w:szCs w:val="22"/>
              </w:rPr>
              <w:t xml:space="preserve"> and document 20 hours of electrocardiographic experience</w:t>
            </w:r>
            <w:r w:rsidRPr="00A623AA">
              <w:rPr>
                <w:sz w:val="22"/>
                <w:szCs w:val="22"/>
              </w:rPr>
              <w:t xml:space="preserve">.  </w:t>
            </w:r>
          </w:p>
        </w:tc>
      </w:tr>
      <w:tr w:rsidR="00DF3CFD" w:rsidTr="00584176">
        <w:trPr>
          <w:trHeight w:val="1904"/>
        </w:trPr>
        <w:tc>
          <w:tcPr>
            <w:tcW w:w="9468" w:type="dxa"/>
          </w:tcPr>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B3483A" w:rsidRDefault="00B3483A" w:rsidP="00964E86">
            <w:pPr>
              <w:jc w:val="left"/>
              <w:rPr>
                <w:rFonts w:ascii="Times New Roman" w:hAnsi="Times New Roman" w:cs="Times New Roman"/>
                <w:b/>
                <w:color w:val="000000"/>
                <w:u w:val="single"/>
              </w:rPr>
            </w:pPr>
          </w:p>
          <w:p w:rsidR="00927F1F" w:rsidRDefault="00C13453" w:rsidP="00964E86">
            <w:pPr>
              <w:jc w:val="left"/>
              <w:rPr>
                <w:rFonts w:ascii="Times New Roman" w:hAnsi="Times New Roman" w:cs="Times New Roman"/>
                <w:b/>
                <w:color w:val="000000"/>
                <w:u w:val="single"/>
              </w:rPr>
            </w:pPr>
            <w:r>
              <w:rPr>
                <w:rFonts w:ascii="Times New Roman" w:hAnsi="Times New Roman" w:cs="Times New Roman"/>
                <w:b/>
                <w:color w:val="000000"/>
                <w:u w:val="single"/>
              </w:rPr>
              <w:lastRenderedPageBreak/>
              <w:t>Sample Semester Schedule</w:t>
            </w:r>
          </w:p>
          <w:p w:rsidR="00B3483A" w:rsidRPr="00EA3CF3" w:rsidRDefault="00B3483A" w:rsidP="00964E86">
            <w:pPr>
              <w:jc w:val="left"/>
              <w:rPr>
                <w:rFonts w:ascii="Times New Roman" w:eastAsia="Times New Roman" w:hAnsi="Times New Roman" w:cs="Times New Roman"/>
                <w:b/>
                <w:u w:val="single"/>
              </w:rPr>
            </w:pPr>
          </w:p>
          <w:p w:rsidR="00927F1F" w:rsidRPr="00EA3CF3" w:rsidRDefault="00927F1F" w:rsidP="00964E86">
            <w:pPr>
              <w:jc w:val="left"/>
              <w:rPr>
                <w:rFonts w:ascii="Times New Roman" w:eastAsia="Times New Roman" w:hAnsi="Times New Roman" w:cs="Times New Roman"/>
                <w:b/>
                <w:u w:val="single"/>
              </w:rPr>
            </w:pPr>
            <w:r w:rsidRPr="00EA3CF3">
              <w:rPr>
                <w:rFonts w:ascii="Times New Roman" w:eastAsia="Times New Roman" w:hAnsi="Times New Roman" w:cs="Times New Roman"/>
                <w:b/>
                <w:u w:val="single"/>
              </w:rPr>
              <w:t>First-Year</w:t>
            </w:r>
          </w:p>
          <w:p w:rsidR="00927F1F" w:rsidRPr="00EA3CF3" w:rsidRDefault="00927F1F" w:rsidP="00964E86">
            <w:pPr>
              <w:jc w:val="left"/>
              <w:rPr>
                <w:rFonts w:ascii="Times New Roman" w:eastAsia="Times New Roman" w:hAnsi="Times New Roman" w:cs="Times New Roman"/>
                <w:b/>
              </w:rPr>
            </w:pPr>
          </w:p>
          <w:p w:rsidR="003F6499" w:rsidRPr="00EA3CF3" w:rsidRDefault="003F6499" w:rsidP="00964E86">
            <w:pPr>
              <w:jc w:val="left"/>
              <w:rPr>
                <w:rFonts w:ascii="Times New Roman" w:eastAsia="Times New Roman" w:hAnsi="Times New Roman" w:cs="Times New Roman"/>
                <w:b/>
              </w:rPr>
            </w:pPr>
            <w:r w:rsidRPr="00EA3CF3">
              <w:rPr>
                <w:rFonts w:ascii="Times New Roman" w:eastAsia="Times New Roman" w:hAnsi="Times New Roman" w:cs="Times New Roman"/>
                <w:b/>
              </w:rPr>
              <w:t xml:space="preserve">Summer IntSes                      </w:t>
            </w:r>
            <w:r w:rsidRPr="00EA3CF3">
              <w:rPr>
                <w:rFonts w:ascii="Times New Roman" w:eastAsia="Times New Roman" w:hAnsi="Times New Roman" w:cs="Times New Roman"/>
              </w:rPr>
              <w:t xml:space="preserve">Medical Terminology (Optional Rec </w:t>
            </w:r>
            <w:proofErr w:type="gramStart"/>
            <w:r w:rsidRPr="00EA3CF3">
              <w:rPr>
                <w:rFonts w:ascii="Times New Roman" w:eastAsia="Times New Roman" w:hAnsi="Times New Roman" w:cs="Times New Roman"/>
              </w:rPr>
              <w:t>Course)*</w:t>
            </w:r>
            <w:proofErr w:type="gramEnd"/>
            <w:r w:rsidRPr="00EA3CF3">
              <w:rPr>
                <w:rFonts w:ascii="Times New Roman" w:eastAsia="Times New Roman" w:hAnsi="Times New Roman" w:cs="Times New Roman"/>
              </w:rPr>
              <w:t xml:space="preserve">      3 Cr</w:t>
            </w:r>
          </w:p>
          <w:p w:rsidR="003F6499" w:rsidRPr="00EA3CF3" w:rsidRDefault="003F6499" w:rsidP="00964E86">
            <w:pPr>
              <w:jc w:val="left"/>
              <w:rPr>
                <w:rFonts w:ascii="Times New Roman" w:eastAsia="Times New Roman" w:hAnsi="Times New Roman" w:cs="Times New Roman"/>
                <w:b/>
              </w:rPr>
            </w:pPr>
            <w:r w:rsidRPr="00EA3CF3">
              <w:rPr>
                <w:rFonts w:ascii="Times New Roman" w:eastAsia="Times New Roman" w:hAnsi="Times New Roman" w:cs="Times New Roman"/>
                <w:b/>
              </w:rPr>
              <w:t xml:space="preserve">                        </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Summer Term</w:t>
            </w:r>
            <w:r w:rsidRPr="00EA3CF3">
              <w:rPr>
                <w:rFonts w:ascii="Times New Roman" w:eastAsia="Times New Roman" w:hAnsi="Times New Roman" w:cs="Times New Roman"/>
              </w:rPr>
              <w:tab/>
              <w:t>BIO 137</w:t>
            </w:r>
            <w:r w:rsidRPr="00EA3CF3">
              <w:rPr>
                <w:rFonts w:ascii="Times New Roman" w:eastAsia="Times New Roman" w:hAnsi="Times New Roman" w:cs="Times New Roman"/>
              </w:rPr>
              <w:tab/>
              <w:t>Human Anatomy &amp; Physiology I*</w:t>
            </w:r>
            <w:r w:rsidRPr="00EA3CF3">
              <w:rPr>
                <w:rFonts w:ascii="Times New Roman" w:eastAsia="Times New Roman" w:hAnsi="Times New Roman" w:cs="Times New Roman"/>
              </w:rPr>
              <w:tab/>
            </w:r>
            <w:r w:rsidRPr="00EA3CF3">
              <w:rPr>
                <w:rFonts w:ascii="Times New Roman" w:eastAsia="Times New Roman" w:hAnsi="Times New Roman" w:cs="Times New Roman"/>
              </w:rPr>
              <w:tab/>
              <w:t>4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MAT 110</w:t>
            </w:r>
            <w:r w:rsidRPr="00EA3CF3">
              <w:rPr>
                <w:rFonts w:ascii="Times New Roman" w:eastAsia="Times New Roman" w:hAnsi="Times New Roman" w:cs="Times New Roman"/>
              </w:rPr>
              <w:tab/>
              <w:t>Applied Mathematics OR</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MAT 150</w:t>
            </w:r>
            <w:r w:rsidRPr="00EA3CF3">
              <w:rPr>
                <w:rFonts w:ascii="Times New Roman" w:eastAsia="Times New Roman" w:hAnsi="Times New Roman" w:cs="Times New Roman"/>
              </w:rPr>
              <w:tab/>
              <w:t>College Algebra* OR</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MAT 145</w:t>
            </w:r>
            <w:r w:rsidRPr="00EA3CF3">
              <w:rPr>
                <w:rFonts w:ascii="Times New Roman" w:eastAsia="Times New Roman" w:hAnsi="Times New Roman" w:cs="Times New Roman"/>
              </w:rPr>
              <w:tab/>
              <w:t>Contemporary College Math</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7 Cr</w:t>
            </w:r>
          </w:p>
          <w:p w:rsidR="00927F1F" w:rsidRPr="00EA3CF3" w:rsidRDefault="00927F1F" w:rsidP="00964E86">
            <w:pPr>
              <w:jc w:val="left"/>
              <w:rPr>
                <w:rFonts w:ascii="Times New Roman" w:eastAsia="Times New Roman" w:hAnsi="Times New Roman" w:cs="Times New Roman"/>
              </w:rPr>
            </w:pP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Fall Term</w:t>
            </w:r>
            <w:r w:rsidRPr="00EA3CF3">
              <w:rPr>
                <w:rFonts w:ascii="Times New Roman" w:eastAsia="Times New Roman" w:hAnsi="Times New Roman" w:cs="Times New Roman"/>
              </w:rPr>
              <w:tab/>
              <w:t>RCP 110</w:t>
            </w:r>
            <w:r w:rsidRPr="00EA3CF3">
              <w:rPr>
                <w:rFonts w:ascii="Times New Roman" w:eastAsia="Times New Roman" w:hAnsi="Times New Roman" w:cs="Times New Roman"/>
              </w:rPr>
              <w:tab/>
              <w:t xml:space="preserve">Cardiopulmonary Anatomy &amp; </w:t>
            </w:r>
            <w:proofErr w:type="gramStart"/>
            <w:r w:rsidRPr="00EA3CF3">
              <w:rPr>
                <w:rFonts w:ascii="Times New Roman" w:eastAsia="Times New Roman" w:hAnsi="Times New Roman" w:cs="Times New Roman"/>
              </w:rPr>
              <w:t xml:space="preserve">Physiology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120</w:t>
            </w:r>
            <w:r w:rsidRPr="00EA3CF3">
              <w:rPr>
                <w:rFonts w:ascii="Times New Roman" w:eastAsia="Times New Roman" w:hAnsi="Times New Roman" w:cs="Times New Roman"/>
              </w:rPr>
              <w:tab/>
              <w:t xml:space="preserve">Theory &amp; Principles or Respiratory Care    </w:t>
            </w:r>
            <w:r w:rsidRPr="00EA3CF3">
              <w:rPr>
                <w:rFonts w:ascii="Times New Roman" w:eastAsia="Times New Roman" w:hAnsi="Times New Roman" w:cs="Times New Roman"/>
              </w:rPr>
              <w:tab/>
              <w:t>4 Cr</w:t>
            </w:r>
          </w:p>
          <w:p w:rsidR="00FC1FE9" w:rsidRPr="00EA3CF3" w:rsidRDefault="00FC1FE9" w:rsidP="00964E86">
            <w:pPr>
              <w:jc w:val="left"/>
              <w:rPr>
                <w:rFonts w:ascii="Times New Roman" w:eastAsia="Times New Roman" w:hAnsi="Times New Roman" w:cs="Times New Roman"/>
              </w:rPr>
            </w:pPr>
            <w:r w:rsidRPr="00EA3CF3">
              <w:rPr>
                <w:rFonts w:ascii="Times New Roman" w:eastAsia="Times New Roman" w:hAnsi="Times New Roman" w:cs="Times New Roman"/>
              </w:rPr>
              <w:t xml:space="preserve">                          RCP 135            </w:t>
            </w:r>
            <w:r w:rsidR="00B41A0F" w:rsidRPr="00EA3CF3">
              <w:rPr>
                <w:rFonts w:ascii="Times New Roman" w:eastAsia="Times New Roman" w:hAnsi="Times New Roman" w:cs="Times New Roman"/>
              </w:rPr>
              <w:t xml:space="preserve">Respiratory </w:t>
            </w:r>
            <w:r w:rsidRPr="00EA3CF3">
              <w:rPr>
                <w:rFonts w:ascii="Times New Roman" w:eastAsia="Times New Roman" w:hAnsi="Times New Roman" w:cs="Times New Roman"/>
              </w:rPr>
              <w:t>Pharmacology                                   1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150</w:t>
            </w:r>
            <w:r w:rsidRPr="00EA3CF3">
              <w:rPr>
                <w:rFonts w:ascii="Times New Roman" w:eastAsia="Times New Roman" w:hAnsi="Times New Roman" w:cs="Times New Roman"/>
              </w:rPr>
              <w:tab/>
              <w:t xml:space="preserve">Clinical Practice I </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2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ENG 101</w:t>
            </w:r>
            <w:r w:rsidRPr="00EA3CF3">
              <w:rPr>
                <w:rFonts w:ascii="Times New Roman" w:eastAsia="Times New Roman" w:hAnsi="Times New Roman" w:cs="Times New Roman"/>
              </w:rPr>
              <w:tab/>
              <w:t xml:space="preserve">Writing I* </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Social Interaction*</w:t>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1</w:t>
            </w:r>
            <w:r w:rsidR="00B41A0F" w:rsidRPr="00EA3CF3">
              <w:rPr>
                <w:rFonts w:ascii="Times New Roman" w:eastAsia="Times New Roman" w:hAnsi="Times New Roman" w:cs="Times New Roman"/>
              </w:rPr>
              <w:t>6</w:t>
            </w:r>
            <w:r w:rsidRPr="00EA3CF3">
              <w:rPr>
                <w:rFonts w:ascii="Times New Roman" w:eastAsia="Times New Roman" w:hAnsi="Times New Roman" w:cs="Times New Roman"/>
              </w:rPr>
              <w:t xml:space="preserve"> Cr</w:t>
            </w:r>
          </w:p>
          <w:p w:rsidR="00927F1F" w:rsidRPr="00EA3CF3" w:rsidRDefault="00927F1F" w:rsidP="00964E86">
            <w:pPr>
              <w:jc w:val="left"/>
              <w:rPr>
                <w:rFonts w:ascii="Times New Roman" w:eastAsia="Times New Roman" w:hAnsi="Times New Roman" w:cs="Times New Roman"/>
              </w:rPr>
            </w:pP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Spring Term</w:t>
            </w:r>
            <w:r w:rsidRPr="00EA3CF3">
              <w:rPr>
                <w:rFonts w:ascii="Times New Roman" w:eastAsia="Times New Roman" w:hAnsi="Times New Roman" w:cs="Times New Roman"/>
              </w:rPr>
              <w:tab/>
              <w:t>RCP 125</w:t>
            </w:r>
            <w:r w:rsidRPr="00EA3CF3">
              <w:rPr>
                <w:rFonts w:ascii="Times New Roman" w:eastAsia="Times New Roman" w:hAnsi="Times New Roman" w:cs="Times New Roman"/>
              </w:rPr>
              <w:tab/>
              <w:t>Cardiopulmonary Evaluation</w:t>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4 Cr</w:t>
            </w:r>
            <w:r w:rsidRPr="00EA3CF3">
              <w:rPr>
                <w:rFonts w:ascii="Times New Roman" w:eastAsia="Times New Roman" w:hAnsi="Times New Roman" w:cs="Times New Roman"/>
              </w:rPr>
              <w:tab/>
            </w:r>
            <w:r w:rsidRPr="00EA3CF3">
              <w:rPr>
                <w:rFonts w:ascii="Times New Roman" w:eastAsia="Times New Roman" w:hAnsi="Times New Roman" w:cs="Times New Roman"/>
              </w:rPr>
              <w:tab/>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190</w:t>
            </w:r>
            <w:r w:rsidRPr="00EA3CF3">
              <w:rPr>
                <w:rFonts w:ascii="Times New Roman" w:eastAsia="Times New Roman" w:hAnsi="Times New Roman" w:cs="Times New Roman"/>
              </w:rPr>
              <w:tab/>
              <w:t>Ventilatory Support</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175</w:t>
            </w:r>
            <w:r w:rsidRPr="00EA3CF3">
              <w:rPr>
                <w:rFonts w:ascii="Times New Roman" w:eastAsia="Times New Roman" w:hAnsi="Times New Roman" w:cs="Times New Roman"/>
              </w:rPr>
              <w:tab/>
              <w:t>Clinical Practice II</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3 Cr</w:t>
            </w:r>
          </w:p>
          <w:p w:rsidR="00B41A0F" w:rsidRPr="00EA3CF3" w:rsidRDefault="00B41A0F" w:rsidP="00964E86">
            <w:pPr>
              <w:jc w:val="left"/>
              <w:rPr>
                <w:rFonts w:ascii="Times New Roman" w:eastAsia="Times New Roman" w:hAnsi="Times New Roman" w:cs="Times New Roman"/>
              </w:rPr>
            </w:pPr>
            <w:r w:rsidRPr="00EA3CF3">
              <w:rPr>
                <w:rFonts w:ascii="Times New Roman" w:eastAsia="Times New Roman" w:hAnsi="Times New Roman" w:cs="Times New Roman"/>
              </w:rPr>
              <w:t xml:space="preserve">                          </w:t>
            </w:r>
            <w:r w:rsidR="00C13453" w:rsidRPr="00C13453">
              <w:rPr>
                <w:rFonts w:ascii="Times New Roman" w:eastAsia="Times New Roman" w:hAnsi="Times New Roman" w:cs="Times New Roman"/>
              </w:rPr>
              <w:t>RCP 210</w:t>
            </w:r>
            <w:r w:rsidR="00C13453" w:rsidRPr="00C13453">
              <w:rPr>
                <w:rFonts w:ascii="Times New Roman" w:eastAsia="Times New Roman" w:hAnsi="Times New Roman" w:cs="Times New Roman"/>
              </w:rPr>
              <w:tab/>
              <w:t>Cardiopulmonary Pathophysiology</w:t>
            </w:r>
            <w:proofErr w:type="gramStart"/>
            <w:r w:rsidR="00C13453" w:rsidRPr="00C13453">
              <w:rPr>
                <w:rFonts w:ascii="Times New Roman" w:eastAsia="Times New Roman" w:hAnsi="Times New Roman" w:cs="Times New Roman"/>
              </w:rPr>
              <w:tab/>
              <w:t xml:space="preserve">  </w:t>
            </w:r>
            <w:r w:rsidR="00C13453" w:rsidRPr="00C13453">
              <w:rPr>
                <w:rFonts w:ascii="Times New Roman" w:eastAsia="Times New Roman" w:hAnsi="Times New Roman" w:cs="Times New Roman"/>
              </w:rPr>
              <w:tab/>
            </w:r>
            <w:proofErr w:type="gramEnd"/>
            <w:r w:rsidR="00C13453" w:rsidRPr="00C13453">
              <w:rPr>
                <w:rFonts w:ascii="Times New Roman" w:eastAsia="Times New Roman" w:hAnsi="Times New Roman" w:cs="Times New Roman"/>
              </w:rPr>
              <w:t>3 Cr</w:t>
            </w:r>
          </w:p>
          <w:p w:rsidR="00927F1F" w:rsidRPr="00EA3CF3" w:rsidRDefault="00B41A0F" w:rsidP="00964E86">
            <w:pPr>
              <w:jc w:val="left"/>
              <w:rPr>
                <w:rFonts w:ascii="Times New Roman" w:eastAsia="Times New Roman" w:hAnsi="Times New Roman" w:cs="Times New Roman"/>
              </w:rPr>
            </w:pPr>
            <w:r w:rsidRPr="00EA3CF3">
              <w:rPr>
                <w:rFonts w:ascii="Times New Roman" w:eastAsia="Times New Roman" w:hAnsi="Times New Roman" w:cs="Times New Roman"/>
              </w:rPr>
              <w:t xml:space="preserve">                          ENG 102           Writing II                                                               3 Cr</w:t>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t xml:space="preserve">   </w:t>
            </w:r>
            <w:r w:rsidR="00927F1F" w:rsidRPr="00EA3CF3">
              <w:rPr>
                <w:rFonts w:ascii="Times New Roman" w:eastAsia="Times New Roman" w:hAnsi="Times New Roman" w:cs="Times New Roman"/>
              </w:rPr>
              <w:tab/>
              <w:t xml:space="preserve">             </w:t>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r>
            <w:r w:rsidR="00927F1F" w:rsidRPr="00EA3CF3">
              <w:rPr>
                <w:rFonts w:ascii="Times New Roman" w:eastAsia="Times New Roman" w:hAnsi="Times New Roman" w:cs="Times New Roman"/>
              </w:rPr>
              <w:tab/>
              <w:t xml:space="preserve">            </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00B41A0F" w:rsidRPr="00EA3CF3">
              <w:rPr>
                <w:rFonts w:ascii="Times New Roman" w:eastAsia="Times New Roman" w:hAnsi="Times New Roman" w:cs="Times New Roman"/>
              </w:rPr>
              <w:t>1</w:t>
            </w:r>
            <w:r w:rsidR="00C13453">
              <w:rPr>
                <w:rFonts w:ascii="Times New Roman" w:eastAsia="Times New Roman" w:hAnsi="Times New Roman" w:cs="Times New Roman"/>
              </w:rPr>
              <w:t>6</w:t>
            </w:r>
            <w:r w:rsidR="00B41A0F" w:rsidRPr="00EA3CF3">
              <w:rPr>
                <w:rFonts w:ascii="Times New Roman" w:eastAsia="Times New Roman" w:hAnsi="Times New Roman" w:cs="Times New Roman"/>
              </w:rPr>
              <w:t xml:space="preserve"> </w:t>
            </w:r>
            <w:r w:rsidRPr="00EA3CF3">
              <w:rPr>
                <w:rFonts w:ascii="Times New Roman" w:eastAsia="Times New Roman" w:hAnsi="Times New Roman" w:cs="Times New Roman"/>
              </w:rPr>
              <w:t>Cr</w:t>
            </w:r>
          </w:p>
          <w:p w:rsidR="00FC1D83" w:rsidRPr="00EA3CF3" w:rsidRDefault="00FC1D83" w:rsidP="00964E86">
            <w:pPr>
              <w:jc w:val="left"/>
              <w:rPr>
                <w:rFonts w:ascii="Times New Roman" w:eastAsia="Times New Roman" w:hAnsi="Times New Roman" w:cs="Times New Roman"/>
                <w:b/>
                <w:u w:val="single"/>
              </w:rPr>
            </w:pPr>
          </w:p>
          <w:p w:rsidR="00927F1F" w:rsidRPr="00EA3CF3" w:rsidRDefault="00927F1F" w:rsidP="00964E86">
            <w:pPr>
              <w:jc w:val="left"/>
              <w:rPr>
                <w:rFonts w:ascii="Times New Roman" w:eastAsia="Times New Roman" w:hAnsi="Times New Roman" w:cs="Times New Roman"/>
                <w:b/>
                <w:u w:val="single"/>
              </w:rPr>
            </w:pPr>
            <w:r w:rsidRPr="00EA3CF3">
              <w:rPr>
                <w:rFonts w:ascii="Times New Roman" w:eastAsia="Times New Roman" w:hAnsi="Times New Roman" w:cs="Times New Roman"/>
                <w:b/>
                <w:u w:val="single"/>
              </w:rPr>
              <w:t>Second-Year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p>
          <w:p w:rsidR="00927F1F" w:rsidRPr="00EA3CF3" w:rsidRDefault="00927F1F" w:rsidP="00964E86">
            <w:pPr>
              <w:jc w:val="left"/>
              <w:rPr>
                <w:rFonts w:ascii="Times New Roman" w:eastAsia="Times New Roman" w:hAnsi="Times New Roman" w:cs="Times New Roman"/>
              </w:rPr>
            </w:pP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Summer Term</w:t>
            </w:r>
            <w:r w:rsidRPr="00EA3CF3">
              <w:rPr>
                <w:rFonts w:ascii="Times New Roman" w:eastAsia="Times New Roman" w:hAnsi="Times New Roman" w:cs="Times New Roman"/>
              </w:rPr>
              <w:tab/>
              <w:t>BIO 139</w:t>
            </w:r>
            <w:r w:rsidRPr="00EA3CF3">
              <w:rPr>
                <w:rFonts w:ascii="Times New Roman" w:eastAsia="Times New Roman" w:hAnsi="Times New Roman" w:cs="Times New Roman"/>
              </w:rPr>
              <w:tab/>
              <w:t>Anatomy &amp; Physiology II*</w:t>
            </w:r>
            <w:r w:rsidRPr="00EA3CF3">
              <w:rPr>
                <w:rFonts w:ascii="Times New Roman" w:eastAsia="Times New Roman" w:hAnsi="Times New Roman" w:cs="Times New Roman"/>
              </w:rPr>
              <w:tab/>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4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Oral Communications*</w:t>
            </w:r>
            <w:r w:rsidRPr="00EA3CF3">
              <w:rPr>
                <w:rFonts w:ascii="Times New Roman" w:eastAsia="Times New Roman" w:hAnsi="Times New Roman" w:cs="Times New Roman"/>
              </w:rPr>
              <w:tab/>
            </w:r>
            <w:r w:rsidRPr="00EA3CF3">
              <w:rPr>
                <w:rFonts w:ascii="Times New Roman" w:eastAsia="Times New Roman" w:hAnsi="Times New Roman" w:cs="Times New Roman"/>
              </w:rPr>
              <w:tab/>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7 Cr</w:t>
            </w:r>
          </w:p>
          <w:p w:rsidR="00927F1F" w:rsidRPr="00EA3CF3" w:rsidRDefault="00927F1F" w:rsidP="00964E86">
            <w:pPr>
              <w:jc w:val="left"/>
              <w:rPr>
                <w:rFonts w:ascii="Times New Roman" w:eastAsia="Times New Roman" w:hAnsi="Times New Roman" w:cs="Times New Roman"/>
              </w:rPr>
            </w:pP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Fall Term</w:t>
            </w:r>
            <w:r w:rsidRPr="00EA3CF3">
              <w:rPr>
                <w:rFonts w:ascii="Times New Roman" w:eastAsia="Times New Roman" w:hAnsi="Times New Roman" w:cs="Times New Roman"/>
              </w:rPr>
              <w:tab/>
              <w:t>RCP 190</w:t>
            </w:r>
            <w:r w:rsidRPr="00EA3CF3">
              <w:rPr>
                <w:rFonts w:ascii="Times New Roman" w:eastAsia="Times New Roman" w:hAnsi="Times New Roman" w:cs="Times New Roman"/>
              </w:rPr>
              <w:tab/>
              <w:t>Advanced Ventilatory Support</w:t>
            </w:r>
            <w:r w:rsidRPr="00EA3CF3">
              <w:rPr>
                <w:rFonts w:ascii="Times New Roman" w:eastAsia="Times New Roman" w:hAnsi="Times New Roman" w:cs="Times New Roman"/>
              </w:rPr>
              <w:tab/>
              <w:t xml:space="preserve"> </w:t>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2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204</w:t>
            </w:r>
            <w:r w:rsidRPr="00EA3CF3">
              <w:rPr>
                <w:rFonts w:ascii="Times New Roman" w:eastAsia="Times New Roman" w:hAnsi="Times New Roman" w:cs="Times New Roman"/>
              </w:rPr>
              <w:tab/>
              <w:t>Emergency &amp; Special Procedures</w:t>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00B41A0F" w:rsidRPr="00EA3CF3">
              <w:rPr>
                <w:rFonts w:ascii="Times New Roman" w:eastAsia="Times New Roman" w:hAnsi="Times New Roman" w:cs="Times New Roman"/>
              </w:rPr>
              <w:t>RCP 212</w:t>
            </w:r>
            <w:r w:rsidR="00B41A0F" w:rsidRPr="00EA3CF3">
              <w:rPr>
                <w:rFonts w:ascii="Times New Roman" w:eastAsia="Times New Roman" w:hAnsi="Times New Roman" w:cs="Times New Roman"/>
              </w:rPr>
              <w:tab/>
              <w:t>Neonatal/Pediatric Respiratory Care</w:t>
            </w:r>
            <w:r w:rsidR="00B41A0F" w:rsidRPr="00EA3CF3">
              <w:rPr>
                <w:rFonts w:ascii="Times New Roman" w:eastAsia="Times New Roman" w:hAnsi="Times New Roman" w:cs="Times New Roman"/>
              </w:rPr>
              <w:t xml:space="preserve">                     </w:t>
            </w:r>
            <w:r w:rsidR="00B41A0F" w:rsidRPr="00EA3CF3">
              <w:rPr>
                <w:rFonts w:ascii="Times New Roman" w:eastAsia="Times New Roman" w:hAnsi="Times New Roman" w:cs="Times New Roman"/>
              </w:rPr>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00B41A0F" w:rsidRPr="00EA3CF3">
              <w:rPr>
                <w:rFonts w:ascii="Times New Roman" w:eastAsia="Times New Roman" w:hAnsi="Times New Roman" w:cs="Times New Roman"/>
              </w:rPr>
              <w:t xml:space="preserve">                          </w:t>
            </w:r>
            <w:r w:rsidR="00B41A0F" w:rsidRPr="00EA3CF3">
              <w:rPr>
                <w:rFonts w:ascii="Times New Roman" w:eastAsia="Times New Roman" w:hAnsi="Times New Roman" w:cs="Times New Roman"/>
              </w:rPr>
              <w:t>Heritage/Humanities*</w:t>
            </w:r>
            <w:r w:rsidR="00B41A0F" w:rsidRPr="00EA3CF3">
              <w:rPr>
                <w:rFonts w:ascii="Times New Roman" w:eastAsia="Times New Roman" w:hAnsi="Times New Roman" w:cs="Times New Roman"/>
              </w:rPr>
              <w:tab/>
            </w:r>
            <w:r w:rsidR="00B41A0F" w:rsidRPr="00EA3CF3">
              <w:rPr>
                <w:rFonts w:ascii="Times New Roman" w:eastAsia="Times New Roman" w:hAnsi="Times New Roman" w:cs="Times New Roman"/>
              </w:rPr>
              <w:tab/>
            </w:r>
            <w:r w:rsidR="00B41A0F" w:rsidRPr="00EA3CF3">
              <w:rPr>
                <w:rFonts w:ascii="Times New Roman" w:eastAsia="Times New Roman" w:hAnsi="Times New Roman" w:cs="Times New Roman"/>
              </w:rPr>
              <w:tab/>
            </w:r>
            <w:r w:rsidR="00B41A0F" w:rsidRPr="00EA3CF3">
              <w:rPr>
                <w:rFonts w:ascii="Times New Roman" w:eastAsia="Times New Roman" w:hAnsi="Times New Roman" w:cs="Times New Roman"/>
              </w:rPr>
              <w:tab/>
              <w:t>3 Cr</w:t>
            </w:r>
            <w:r w:rsidR="00B41A0F" w:rsidRPr="00EA3CF3">
              <w:rPr>
                <w:rFonts w:ascii="Times New Roman" w:eastAsia="Times New Roman" w:hAnsi="Times New Roman" w:cs="Times New Roman"/>
              </w:rPr>
              <w:tab/>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200</w:t>
            </w:r>
            <w:r w:rsidRPr="00EA3CF3">
              <w:rPr>
                <w:rFonts w:ascii="Times New Roman" w:eastAsia="Times New Roman" w:hAnsi="Times New Roman" w:cs="Times New Roman"/>
              </w:rPr>
              <w:tab/>
              <w:t>Clinical Practice III</w:t>
            </w:r>
            <w:r w:rsidRPr="00EA3CF3">
              <w:rPr>
                <w:rFonts w:ascii="Times New Roman" w:eastAsia="Times New Roman" w:hAnsi="Times New Roman" w:cs="Times New Roman"/>
              </w:rPr>
              <w:tab/>
            </w:r>
            <w:r w:rsidRPr="00EA3CF3">
              <w:rPr>
                <w:rFonts w:ascii="Times New Roman" w:eastAsia="Times New Roman" w:hAnsi="Times New Roman" w:cs="Times New Roman"/>
              </w:rPr>
              <w:tab/>
            </w:r>
            <w:proofErr w:type="gramStart"/>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r>
            <w:proofErr w:type="gramEnd"/>
            <w:r w:rsidRPr="00EA3CF3">
              <w:rPr>
                <w:rFonts w:ascii="Times New Roman" w:eastAsia="Times New Roman" w:hAnsi="Times New Roman" w:cs="Times New Roman"/>
              </w:rPr>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 xml:space="preserve"> </w:t>
            </w:r>
            <w:r w:rsidRPr="00EA3CF3">
              <w:rPr>
                <w:rFonts w:ascii="Times New Roman" w:eastAsia="Times New Roman" w:hAnsi="Times New Roman" w:cs="Times New Roman"/>
              </w:rPr>
              <w:tab/>
              <w:t>1</w:t>
            </w:r>
            <w:r w:rsidR="00B707F3" w:rsidRPr="00EA3CF3">
              <w:rPr>
                <w:rFonts w:ascii="Times New Roman" w:eastAsia="Times New Roman" w:hAnsi="Times New Roman" w:cs="Times New Roman"/>
              </w:rPr>
              <w:t>4</w:t>
            </w:r>
            <w:r w:rsidRPr="00EA3CF3">
              <w:rPr>
                <w:rFonts w:ascii="Times New Roman" w:eastAsia="Times New Roman" w:hAnsi="Times New Roman" w:cs="Times New Roman"/>
              </w:rPr>
              <w:t xml:space="preserve"> Cr</w:t>
            </w:r>
          </w:p>
          <w:p w:rsidR="00927F1F" w:rsidRPr="00EA3CF3" w:rsidRDefault="00927F1F" w:rsidP="00964E86">
            <w:pPr>
              <w:jc w:val="left"/>
              <w:rPr>
                <w:rFonts w:ascii="Times New Roman" w:eastAsia="Times New Roman" w:hAnsi="Times New Roman" w:cs="Times New Roman"/>
              </w:rPr>
            </w:pP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b/>
              </w:rPr>
              <w:t>Spring Term</w:t>
            </w:r>
            <w:r w:rsidRPr="00EA3CF3">
              <w:rPr>
                <w:rFonts w:ascii="Times New Roman" w:eastAsia="Times New Roman" w:hAnsi="Times New Roman" w:cs="Times New Roman"/>
              </w:rPr>
              <w:tab/>
            </w:r>
            <w:r w:rsidR="00C13453" w:rsidRPr="00EA3CF3">
              <w:rPr>
                <w:rFonts w:ascii="Times New Roman" w:eastAsia="Times New Roman" w:hAnsi="Times New Roman" w:cs="Times New Roman"/>
              </w:rPr>
              <w:t>RCP 228            Preventive &amp; Long-Term Resp Care                    2 Cr</w:t>
            </w:r>
            <w:r w:rsidRPr="00EA3CF3">
              <w:rPr>
                <w:rFonts w:ascii="Times New Roman" w:eastAsia="Times New Roman" w:hAnsi="Times New Roman" w:cs="Times New Roman"/>
              </w:rPr>
              <w:tab/>
            </w:r>
            <w:r w:rsidRPr="00EA3CF3">
              <w:rPr>
                <w:rFonts w:ascii="Times New Roman" w:eastAsia="Times New Roman" w:hAnsi="Times New Roman" w:cs="Times New Roman"/>
              </w:rPr>
              <w:tab/>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214</w:t>
            </w:r>
            <w:r w:rsidRPr="00EA3CF3">
              <w:rPr>
                <w:rFonts w:ascii="Times New Roman" w:eastAsia="Times New Roman" w:hAnsi="Times New Roman" w:cs="Times New Roman"/>
              </w:rPr>
              <w:tab/>
              <w:t>Advanced Diagnostic Procedures</w:t>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225</w:t>
            </w:r>
            <w:r w:rsidRPr="00EA3CF3">
              <w:rPr>
                <w:rFonts w:ascii="Times New Roman" w:eastAsia="Times New Roman" w:hAnsi="Times New Roman" w:cs="Times New Roman"/>
              </w:rPr>
              <w:tab/>
              <w:t>Clinical Practice IV</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B41A0F" w:rsidRPr="00EA3CF3" w:rsidRDefault="00B41A0F" w:rsidP="00964E86">
            <w:pPr>
              <w:pStyle w:val="NoSpacing"/>
              <w:rPr>
                <w:rFonts w:ascii="Times New Roman" w:hAnsi="Times New Roman" w:cs="Times New Roman"/>
              </w:rPr>
            </w:pPr>
            <w:r w:rsidRPr="00EA3CF3">
              <w:rPr>
                <w:rFonts w:ascii="Times New Roman" w:hAnsi="Times New Roman" w:cs="Times New Roman"/>
              </w:rPr>
              <w:t xml:space="preserve">                          RES 299            Selected Topics in Resp Care                               2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RCP 250</w:t>
            </w:r>
            <w:r w:rsidRPr="00EA3CF3">
              <w:rPr>
                <w:rFonts w:ascii="Times New Roman" w:eastAsia="Times New Roman" w:hAnsi="Times New Roman" w:cs="Times New Roman"/>
              </w:rPr>
              <w:tab/>
              <w:t>Clinical Practice V</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3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t>BIO 225/226</w:t>
            </w:r>
            <w:r w:rsidRPr="00EA3CF3">
              <w:rPr>
                <w:rFonts w:ascii="Times New Roman" w:eastAsia="Times New Roman" w:hAnsi="Times New Roman" w:cs="Times New Roman"/>
              </w:rPr>
              <w:tab/>
              <w:t>Microbiology (Optional Rec</w:t>
            </w:r>
            <w:r w:rsidR="003F6499" w:rsidRPr="00EA3CF3">
              <w:rPr>
                <w:rFonts w:ascii="Times New Roman" w:eastAsia="Times New Roman" w:hAnsi="Times New Roman" w:cs="Times New Roman"/>
              </w:rPr>
              <w:t xml:space="preserve"> </w:t>
            </w:r>
            <w:proofErr w:type="gramStart"/>
            <w:r w:rsidR="003F6499" w:rsidRPr="00EA3CF3">
              <w:rPr>
                <w:rFonts w:ascii="Times New Roman" w:eastAsia="Times New Roman" w:hAnsi="Times New Roman" w:cs="Times New Roman"/>
              </w:rPr>
              <w:t>Course</w:t>
            </w:r>
            <w:r w:rsidRPr="00EA3CF3">
              <w:rPr>
                <w:rFonts w:ascii="Times New Roman" w:eastAsia="Times New Roman" w:hAnsi="Times New Roman" w:cs="Times New Roman"/>
              </w:rPr>
              <w:t>)*</w:t>
            </w:r>
            <w:proofErr w:type="gramEnd"/>
            <w:r w:rsidRPr="00EA3CF3">
              <w:rPr>
                <w:rFonts w:ascii="Times New Roman" w:eastAsia="Times New Roman" w:hAnsi="Times New Roman" w:cs="Times New Roman"/>
              </w:rPr>
              <w:t xml:space="preserve">   </w:t>
            </w:r>
            <w:r w:rsidRPr="00EA3CF3">
              <w:rPr>
                <w:rFonts w:ascii="Times New Roman" w:eastAsia="Times New Roman" w:hAnsi="Times New Roman" w:cs="Times New Roman"/>
              </w:rPr>
              <w:tab/>
            </w:r>
            <w:r w:rsidR="003F6499" w:rsidRPr="00EA3CF3">
              <w:rPr>
                <w:rFonts w:ascii="Times New Roman" w:eastAsia="Times New Roman" w:hAnsi="Times New Roman" w:cs="Times New Roman"/>
              </w:rPr>
              <w:t xml:space="preserve">             </w:t>
            </w:r>
            <w:r w:rsidRPr="00EA3CF3">
              <w:rPr>
                <w:rFonts w:ascii="Times New Roman" w:eastAsia="Times New Roman" w:hAnsi="Times New Roman" w:cs="Times New Roman"/>
              </w:rPr>
              <w:t>3-4 Cr</w:t>
            </w:r>
          </w:p>
          <w:p w:rsidR="00927F1F" w:rsidRPr="00EA3CF3" w:rsidRDefault="00927F1F" w:rsidP="00964E86">
            <w:pPr>
              <w:jc w:val="left"/>
              <w:rPr>
                <w:rFonts w:ascii="Times New Roman" w:eastAsia="Times New Roman" w:hAnsi="Times New Roman" w:cs="Times New Roman"/>
              </w:rPr>
            </w:pP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t>TOTAL</w:t>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Pr="00EA3CF3">
              <w:rPr>
                <w:rFonts w:ascii="Times New Roman" w:eastAsia="Times New Roman" w:hAnsi="Times New Roman" w:cs="Times New Roman"/>
              </w:rPr>
              <w:tab/>
            </w:r>
            <w:r w:rsidR="00584176" w:rsidRPr="00EA3CF3">
              <w:rPr>
                <w:rFonts w:ascii="Times New Roman" w:eastAsia="Times New Roman" w:hAnsi="Times New Roman" w:cs="Times New Roman"/>
              </w:rPr>
              <w:t>1</w:t>
            </w:r>
            <w:r w:rsidR="00C13453">
              <w:rPr>
                <w:rFonts w:ascii="Times New Roman" w:eastAsia="Times New Roman" w:hAnsi="Times New Roman" w:cs="Times New Roman"/>
              </w:rPr>
              <w:t>6</w:t>
            </w:r>
            <w:r w:rsidR="00584176" w:rsidRPr="00EA3CF3">
              <w:rPr>
                <w:rFonts w:ascii="Times New Roman" w:eastAsia="Times New Roman" w:hAnsi="Times New Roman" w:cs="Times New Roman"/>
              </w:rPr>
              <w:t>-1</w:t>
            </w:r>
            <w:r w:rsidR="00C13453">
              <w:rPr>
                <w:rFonts w:ascii="Times New Roman" w:eastAsia="Times New Roman" w:hAnsi="Times New Roman" w:cs="Times New Roman"/>
              </w:rPr>
              <w:t>7</w:t>
            </w:r>
            <w:r w:rsidR="00584176" w:rsidRPr="00EA3CF3">
              <w:rPr>
                <w:rFonts w:ascii="Times New Roman" w:eastAsia="Times New Roman" w:hAnsi="Times New Roman" w:cs="Times New Roman"/>
              </w:rPr>
              <w:t xml:space="preserve"> </w:t>
            </w:r>
            <w:r w:rsidRPr="00EA3CF3">
              <w:rPr>
                <w:rFonts w:ascii="Times New Roman" w:eastAsia="Times New Roman" w:hAnsi="Times New Roman" w:cs="Times New Roman"/>
              </w:rPr>
              <w:t>Cr</w:t>
            </w:r>
          </w:p>
          <w:p w:rsidR="00B3483A" w:rsidRDefault="00B3483A" w:rsidP="00964E86">
            <w:pPr>
              <w:jc w:val="left"/>
              <w:rPr>
                <w:rFonts w:ascii="Times New Roman" w:hAnsi="Times New Roman" w:cs="Times New Roman"/>
                <w:color w:val="000000"/>
              </w:rPr>
            </w:pPr>
          </w:p>
          <w:p w:rsidR="00927F1F" w:rsidRPr="00EA3CF3" w:rsidRDefault="00927F1F" w:rsidP="00964E86">
            <w:pPr>
              <w:jc w:val="left"/>
              <w:rPr>
                <w:rFonts w:ascii="Times New Roman" w:hAnsi="Times New Roman" w:cs="Times New Roman"/>
                <w:color w:val="000000"/>
              </w:rPr>
            </w:pPr>
            <w:r w:rsidRPr="00EA3CF3">
              <w:rPr>
                <w:rFonts w:ascii="Times New Roman" w:hAnsi="Times New Roman" w:cs="Times New Roman"/>
                <w:color w:val="000000"/>
              </w:rPr>
              <w:lastRenderedPageBreak/>
              <w:t xml:space="preserve">When a student has completed his/her general education courses prior to being accepted into the program, he/she will still follow a </w:t>
            </w:r>
            <w:r w:rsidRPr="00EA3CF3">
              <w:rPr>
                <w:rFonts w:ascii="Times New Roman" w:hAnsi="Times New Roman" w:cs="Times New Roman"/>
                <w:i/>
                <w:color w:val="000000"/>
              </w:rPr>
              <w:t>similar</w:t>
            </w:r>
            <w:r w:rsidRPr="00EA3CF3">
              <w:rPr>
                <w:rFonts w:ascii="Times New Roman" w:hAnsi="Times New Roman" w:cs="Times New Roman"/>
                <w:color w:val="000000"/>
              </w:rPr>
              <w:t xml:space="preserve"> schedule in only the RCP</w:t>
            </w:r>
            <w:r w:rsidR="00584176" w:rsidRPr="00EA3CF3">
              <w:rPr>
                <w:rFonts w:ascii="Times New Roman" w:hAnsi="Times New Roman" w:cs="Times New Roman"/>
                <w:color w:val="000000"/>
              </w:rPr>
              <w:t>/RES</w:t>
            </w:r>
            <w:r w:rsidRPr="00EA3CF3">
              <w:rPr>
                <w:rFonts w:ascii="Times New Roman" w:hAnsi="Times New Roman" w:cs="Times New Roman"/>
                <w:color w:val="000000"/>
              </w:rPr>
              <w:t xml:space="preserve"> courses.  </w:t>
            </w:r>
            <w:r w:rsidR="009274BF" w:rsidRPr="00EA3CF3">
              <w:rPr>
                <w:rFonts w:ascii="Times New Roman" w:hAnsi="Times New Roman" w:cs="Times New Roman"/>
                <w:color w:val="000000"/>
              </w:rPr>
              <w:t>S</w:t>
            </w:r>
            <w:r w:rsidRPr="00EA3CF3">
              <w:rPr>
                <w:rFonts w:ascii="Times New Roman" w:hAnsi="Times New Roman" w:cs="Times New Roman"/>
                <w:color w:val="000000"/>
              </w:rPr>
              <w:t>tudents enrolled in the Respiratory Therapist program</w:t>
            </w:r>
            <w:r w:rsidR="003E6ED8" w:rsidRPr="00EA3CF3">
              <w:rPr>
                <w:rFonts w:ascii="Times New Roman" w:hAnsi="Times New Roman" w:cs="Times New Roman"/>
                <w:color w:val="000000"/>
              </w:rPr>
              <w:t xml:space="preserve"> </w:t>
            </w:r>
            <w:r w:rsidRPr="00EA3CF3">
              <w:rPr>
                <w:rFonts w:ascii="Times New Roman" w:hAnsi="Times New Roman" w:cs="Times New Roman"/>
                <w:color w:val="000000"/>
              </w:rPr>
              <w:t xml:space="preserve">attend </w:t>
            </w:r>
            <w:r w:rsidR="005B62F3" w:rsidRPr="00EA3CF3">
              <w:rPr>
                <w:rFonts w:ascii="Times New Roman" w:hAnsi="Times New Roman" w:cs="Times New Roman"/>
                <w:b/>
                <w:color w:val="000000"/>
                <w:u w:val="single"/>
              </w:rPr>
              <w:t>respiratory program</w:t>
            </w:r>
            <w:r w:rsidRPr="00EA3CF3">
              <w:rPr>
                <w:rFonts w:ascii="Times New Roman" w:hAnsi="Times New Roman" w:cs="Times New Roman"/>
                <w:color w:val="000000"/>
              </w:rPr>
              <w:t xml:space="preserve"> courses (general education courses will vary depending on the course, semester, and instructor)</w:t>
            </w:r>
            <w:r w:rsidR="003E6ED8" w:rsidRPr="00EA3CF3">
              <w:rPr>
                <w:rFonts w:ascii="Times New Roman" w:hAnsi="Times New Roman" w:cs="Times New Roman"/>
                <w:color w:val="000000"/>
              </w:rPr>
              <w:t xml:space="preserve"> 3-4 days p</w:t>
            </w:r>
            <w:r w:rsidR="003E4B53" w:rsidRPr="00EA3CF3">
              <w:rPr>
                <w:rFonts w:ascii="Times New Roman" w:hAnsi="Times New Roman" w:cs="Times New Roman"/>
                <w:color w:val="000000"/>
              </w:rPr>
              <w:t xml:space="preserve">er week, with an additional day(s) of </w:t>
            </w:r>
            <w:r w:rsidR="003E6ED8" w:rsidRPr="00EA3CF3">
              <w:rPr>
                <w:rFonts w:ascii="Times New Roman" w:hAnsi="Times New Roman" w:cs="Times New Roman"/>
                <w:color w:val="000000"/>
              </w:rPr>
              <w:t xml:space="preserve">clinical rotations. </w:t>
            </w:r>
            <w:r w:rsidRPr="00EA3CF3">
              <w:rPr>
                <w:rFonts w:ascii="Times New Roman" w:hAnsi="Times New Roman" w:cs="Times New Roman"/>
                <w:color w:val="000000"/>
              </w:rPr>
              <w:t xml:space="preserve">This schedule is </w:t>
            </w:r>
            <w:r w:rsidRPr="00EA3CF3">
              <w:rPr>
                <w:rFonts w:ascii="Times New Roman" w:hAnsi="Times New Roman" w:cs="Times New Roman"/>
                <w:i/>
                <w:color w:val="000000"/>
                <w:u w:val="single"/>
              </w:rPr>
              <w:t>SUBJECT TO CHANGE</w:t>
            </w:r>
            <w:r w:rsidRPr="00EA3CF3">
              <w:rPr>
                <w:rFonts w:ascii="Times New Roman" w:hAnsi="Times New Roman" w:cs="Times New Roman"/>
                <w:color w:val="000000"/>
              </w:rPr>
              <w:t xml:space="preserve">, however.  </w:t>
            </w:r>
          </w:p>
          <w:p w:rsidR="00927F1F" w:rsidRPr="00EA3CF3" w:rsidRDefault="00927F1F" w:rsidP="00964E86">
            <w:pPr>
              <w:jc w:val="left"/>
              <w:rPr>
                <w:rFonts w:ascii="Times New Roman" w:hAnsi="Times New Roman" w:cs="Times New Roman"/>
                <w:color w:val="000000"/>
              </w:rPr>
            </w:pPr>
          </w:p>
          <w:p w:rsidR="00927F1F" w:rsidRPr="00EA3CF3" w:rsidRDefault="00927F1F" w:rsidP="00964E86">
            <w:pPr>
              <w:jc w:val="left"/>
              <w:rPr>
                <w:rFonts w:ascii="Times New Roman" w:hAnsi="Times New Roman" w:cs="Times New Roman"/>
                <w:color w:val="000000"/>
              </w:rPr>
            </w:pPr>
            <w:r w:rsidRPr="00EA3CF3">
              <w:rPr>
                <w:rFonts w:ascii="Times New Roman" w:hAnsi="Times New Roman" w:cs="Times New Roman"/>
                <w:color w:val="000000"/>
              </w:rPr>
              <w:t xml:space="preserve">Students begin clinical rotations their first semester after being accepted into the program, with a typical week in the first semester including 1 clinical day, 1 lab day, and 2 lecture days.  The </w:t>
            </w:r>
            <w:r w:rsidR="003E6ED8" w:rsidRPr="00EA3CF3">
              <w:rPr>
                <w:rFonts w:ascii="Times New Roman" w:hAnsi="Times New Roman" w:cs="Times New Roman"/>
                <w:color w:val="000000"/>
              </w:rPr>
              <w:t>second, third, and fourth semesters</w:t>
            </w:r>
            <w:r w:rsidRPr="00EA3CF3">
              <w:rPr>
                <w:rFonts w:ascii="Times New Roman" w:hAnsi="Times New Roman" w:cs="Times New Roman"/>
                <w:color w:val="000000"/>
              </w:rPr>
              <w:t xml:space="preserve"> generally have a schedule that includes two days of lecture and lab courses and </w:t>
            </w:r>
            <w:r w:rsidR="007B53DC" w:rsidRPr="00EA3CF3">
              <w:rPr>
                <w:rFonts w:ascii="Times New Roman" w:hAnsi="Times New Roman" w:cs="Times New Roman"/>
                <w:color w:val="000000"/>
              </w:rPr>
              <w:t xml:space="preserve">one or </w:t>
            </w:r>
            <w:r w:rsidRPr="00EA3CF3">
              <w:rPr>
                <w:rFonts w:ascii="Times New Roman" w:hAnsi="Times New Roman" w:cs="Times New Roman"/>
                <w:color w:val="000000"/>
              </w:rPr>
              <w:t>two full (</w:t>
            </w:r>
            <w:r w:rsidR="009274BF" w:rsidRPr="00EA3CF3">
              <w:rPr>
                <w:rFonts w:ascii="Times New Roman" w:hAnsi="Times New Roman" w:cs="Times New Roman"/>
                <w:color w:val="000000"/>
              </w:rPr>
              <w:t>6</w:t>
            </w:r>
            <w:r w:rsidRPr="00EA3CF3">
              <w:rPr>
                <w:rFonts w:ascii="Times New Roman" w:hAnsi="Times New Roman" w:cs="Times New Roman"/>
                <w:color w:val="000000"/>
              </w:rPr>
              <w:t>-12 hour) clinical days</w:t>
            </w:r>
            <w:r w:rsidR="007B53DC" w:rsidRPr="00EA3CF3">
              <w:rPr>
                <w:rFonts w:ascii="Times New Roman" w:hAnsi="Times New Roman" w:cs="Times New Roman"/>
                <w:color w:val="000000"/>
              </w:rPr>
              <w:t xml:space="preserve"> (dependent upon clinical site assigned</w:t>
            </w:r>
            <w:r w:rsidR="003E6ED8" w:rsidRPr="00EA3CF3">
              <w:rPr>
                <w:rFonts w:ascii="Times New Roman" w:hAnsi="Times New Roman" w:cs="Times New Roman"/>
                <w:color w:val="000000"/>
              </w:rPr>
              <w:t xml:space="preserve"> and the semester</w:t>
            </w:r>
            <w:r w:rsidR="007B53DC" w:rsidRPr="00EA3CF3">
              <w:rPr>
                <w:rFonts w:ascii="Times New Roman" w:hAnsi="Times New Roman" w:cs="Times New Roman"/>
                <w:color w:val="000000"/>
              </w:rPr>
              <w:t>)</w:t>
            </w:r>
            <w:r w:rsidR="003E6ED8" w:rsidRPr="00EA3CF3">
              <w:rPr>
                <w:rFonts w:ascii="Times New Roman" w:hAnsi="Times New Roman" w:cs="Times New Roman"/>
                <w:color w:val="000000"/>
              </w:rPr>
              <w:t>.</w:t>
            </w:r>
          </w:p>
          <w:p w:rsidR="003E6ED8" w:rsidRPr="00EA3CF3" w:rsidRDefault="003E6ED8" w:rsidP="00964E86">
            <w:pPr>
              <w:jc w:val="left"/>
              <w:rPr>
                <w:rFonts w:ascii="Times New Roman" w:hAnsi="Times New Roman" w:cs="Times New Roman"/>
                <w:color w:val="000000"/>
              </w:rPr>
            </w:pPr>
          </w:p>
          <w:p w:rsidR="00927F1F" w:rsidRPr="00EA3CF3" w:rsidRDefault="00927F1F" w:rsidP="00964E86">
            <w:pPr>
              <w:pStyle w:val="Default"/>
              <w:jc w:val="both"/>
              <w:rPr>
                <w:b/>
                <w:sz w:val="22"/>
                <w:szCs w:val="22"/>
                <w:u w:val="single"/>
              </w:rPr>
            </w:pPr>
            <w:r w:rsidRPr="00EA3CF3">
              <w:rPr>
                <w:i/>
                <w:color w:val="808080" w:themeColor="background1" w:themeShade="80"/>
                <w:sz w:val="22"/>
                <w:szCs w:val="22"/>
              </w:rPr>
              <w:t>(</w:t>
            </w:r>
            <w:r w:rsidR="003E6ED8" w:rsidRPr="00EA3CF3">
              <w:rPr>
                <w:i/>
                <w:color w:val="808080" w:themeColor="background1" w:themeShade="80"/>
                <w:sz w:val="22"/>
                <w:szCs w:val="22"/>
              </w:rPr>
              <w:t xml:space="preserve">Please note:  </w:t>
            </w:r>
            <w:r w:rsidRPr="00EA3CF3">
              <w:rPr>
                <w:i/>
                <w:color w:val="808080" w:themeColor="background1" w:themeShade="80"/>
                <w:sz w:val="22"/>
                <w:szCs w:val="22"/>
              </w:rPr>
              <w:t>All scheduling is subject to change as deemed necessary by program personnel)</w:t>
            </w:r>
          </w:p>
          <w:p w:rsidR="00CA4A9E" w:rsidRPr="00EA3CF3" w:rsidRDefault="00CA4A9E" w:rsidP="00964E86">
            <w:pPr>
              <w:pStyle w:val="Default"/>
              <w:rPr>
                <w:sz w:val="22"/>
                <w:szCs w:val="22"/>
              </w:rPr>
            </w:pPr>
          </w:p>
          <w:p w:rsidR="005F3491" w:rsidRPr="00EA3CF3" w:rsidRDefault="005F3491" w:rsidP="00964E86">
            <w:pPr>
              <w:pStyle w:val="Default"/>
              <w:rPr>
                <w:b/>
                <w:sz w:val="22"/>
                <w:szCs w:val="22"/>
                <w:u w:val="single"/>
              </w:rPr>
            </w:pPr>
            <w:r w:rsidRPr="00EA3CF3">
              <w:rPr>
                <w:b/>
                <w:sz w:val="22"/>
                <w:szCs w:val="22"/>
                <w:u w:val="single"/>
              </w:rPr>
              <w:t>Program Competencies</w:t>
            </w:r>
          </w:p>
          <w:p w:rsidR="00584176" w:rsidRDefault="00584176" w:rsidP="00964E86">
            <w:pPr>
              <w:tabs>
                <w:tab w:val="left" w:pos="720"/>
                <w:tab w:val="left" w:pos="809"/>
              </w:tabs>
              <w:jc w:val="left"/>
              <w:rPr>
                <w:rFonts w:ascii="Times New Roman" w:eastAsia="Times New Roman" w:hAnsi="Times New Roman" w:cs="Times New Roman"/>
                <w:color w:val="000000"/>
              </w:rPr>
            </w:pPr>
            <w:r w:rsidRPr="00584176">
              <w:rPr>
                <w:rFonts w:ascii="Times New Roman" w:eastAsia="Times New Roman" w:hAnsi="Times New Roman" w:cs="Times New Roman"/>
                <w:b/>
                <w:color w:val="000000"/>
              </w:rPr>
              <w:t>General Education Competencies</w:t>
            </w:r>
            <w:r w:rsidRPr="00584176">
              <w:rPr>
                <w:rFonts w:ascii="Times New Roman" w:eastAsia="Times New Roman" w:hAnsi="Times New Roman" w:cs="Times New Roman"/>
                <w:color w:val="000000"/>
              </w:rPr>
              <w:t>:</w:t>
            </w:r>
          </w:p>
          <w:p w:rsidR="00EA3CF3" w:rsidRPr="00584176" w:rsidRDefault="00EA3CF3" w:rsidP="00964E86">
            <w:pPr>
              <w:tabs>
                <w:tab w:val="left" w:pos="720"/>
                <w:tab w:val="left" w:pos="809"/>
              </w:tabs>
              <w:jc w:val="left"/>
              <w:rPr>
                <w:rFonts w:ascii="Times New Roman" w:eastAsia="Times New Roman" w:hAnsi="Times New Roman" w:cs="Times New Roman"/>
                <w:color w:val="000000"/>
              </w:rPr>
            </w:pPr>
          </w:p>
          <w:p w:rsidR="00584176" w:rsidRPr="00584176" w:rsidRDefault="00584176" w:rsidP="00964E86">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 Students should prepare for twenty-first century challenges by gaining:  </w:t>
            </w:r>
          </w:p>
          <w:p w:rsidR="00584176" w:rsidRPr="00584176" w:rsidRDefault="00584176" w:rsidP="00964E86">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 </w:t>
            </w:r>
          </w:p>
          <w:p w:rsidR="00584176" w:rsidRPr="00584176" w:rsidRDefault="00584176" w:rsidP="00964E86">
            <w:pPr>
              <w:tabs>
                <w:tab w:val="left" w:pos="1440"/>
              </w:tabs>
              <w:ind w:left="144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A.</w:t>
            </w:r>
            <w:r w:rsidRPr="00584176">
              <w:rPr>
                <w:rFonts w:ascii="Times New Roman" w:eastAsia="Times New Roman" w:hAnsi="Times New Roman" w:cs="Times New Roman"/>
                <w:color w:val="000000"/>
              </w:rPr>
              <w:tab/>
              <w:t>Knowledge of human cultures and the physical and natural worlds through study in the sciences and mathematics, social sciences, humanities, histories, languages, and the arts.</w:t>
            </w:r>
          </w:p>
          <w:p w:rsidR="00584176" w:rsidRPr="00584176" w:rsidRDefault="00584176" w:rsidP="00964E86">
            <w:pPr>
              <w:tabs>
                <w:tab w:val="left" w:pos="1080"/>
              </w:tabs>
              <w:ind w:left="1080"/>
              <w:jc w:val="left"/>
              <w:rPr>
                <w:rFonts w:ascii="Times New Roman" w:eastAsia="Times New Roman" w:hAnsi="Times New Roman" w:cs="Times New Roman"/>
                <w:color w:val="000000"/>
              </w:rPr>
            </w:pPr>
          </w:p>
          <w:p w:rsidR="00584176" w:rsidRPr="00584176" w:rsidRDefault="00584176" w:rsidP="00964E86">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B.</w:t>
            </w:r>
            <w:r w:rsidRPr="00584176">
              <w:rPr>
                <w:rFonts w:ascii="Times New Roman" w:eastAsia="Times New Roman" w:hAnsi="Times New Roman" w:cs="Times New Roman"/>
                <w:color w:val="000000"/>
              </w:rPr>
              <w:tab/>
              <w:t xml:space="preserve">Intellectual and practical skills, including </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inquiry and analysis</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critical and creative thinking</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written and oral communication</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quantitative literacy</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information literacy</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teamwork and problem solving</w:t>
            </w:r>
          </w:p>
          <w:p w:rsidR="00584176" w:rsidRPr="00584176" w:rsidRDefault="00584176" w:rsidP="00964E86">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 </w:t>
            </w:r>
          </w:p>
          <w:p w:rsidR="00584176" w:rsidRPr="00584176" w:rsidRDefault="00584176" w:rsidP="00964E86">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C.</w:t>
            </w:r>
            <w:r w:rsidRPr="00584176">
              <w:rPr>
                <w:rFonts w:ascii="Times New Roman" w:eastAsia="Times New Roman" w:hAnsi="Times New Roman" w:cs="Times New Roman"/>
                <w:color w:val="000000"/>
              </w:rPr>
              <w:tab/>
              <w:t xml:space="preserve">Personal and social responsibility, including </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civic knowledge and engagement (local and global)</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intercultural knowledge and competence</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ethical reasoning and action</w:t>
            </w:r>
          </w:p>
          <w:p w:rsidR="00584176" w:rsidRPr="00584176" w:rsidRDefault="00584176" w:rsidP="00964E86">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foundations and skills for lifelong learning</w:t>
            </w:r>
          </w:p>
          <w:p w:rsidR="00584176" w:rsidRPr="00584176" w:rsidRDefault="00584176" w:rsidP="00964E86">
            <w:pPr>
              <w:tabs>
                <w:tab w:val="left" w:pos="1080"/>
              </w:tabs>
              <w:ind w:left="1080"/>
              <w:jc w:val="left"/>
              <w:rPr>
                <w:rFonts w:ascii="Times New Roman" w:eastAsia="Times New Roman" w:hAnsi="Times New Roman" w:cs="Times New Roman"/>
                <w:color w:val="000000"/>
              </w:rPr>
            </w:pPr>
          </w:p>
          <w:p w:rsidR="00584176" w:rsidRDefault="00584176" w:rsidP="00964E86">
            <w:pPr>
              <w:tabs>
                <w:tab w:val="left" w:pos="1440"/>
              </w:tabs>
              <w:ind w:left="144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Integrative and applied learning, including synthesis and advanced accomplishment across general and specialized skills. </w:t>
            </w:r>
          </w:p>
          <w:p w:rsidR="00EA3CF3" w:rsidRPr="00584176" w:rsidRDefault="00EA3CF3" w:rsidP="00964E86">
            <w:pPr>
              <w:tabs>
                <w:tab w:val="left" w:pos="1440"/>
              </w:tabs>
              <w:ind w:left="1440"/>
              <w:jc w:val="left"/>
              <w:rPr>
                <w:rFonts w:ascii="Times New Roman" w:eastAsia="Times New Roman" w:hAnsi="Times New Roman" w:cs="Times New Roman"/>
                <w:color w:val="000000"/>
              </w:rPr>
            </w:pPr>
          </w:p>
          <w:p w:rsidR="00EA3CF3" w:rsidRDefault="00EA3CF3" w:rsidP="00964E86">
            <w:pPr>
              <w:tabs>
                <w:tab w:val="left" w:pos="720"/>
                <w:tab w:val="left" w:pos="809"/>
              </w:tabs>
              <w:jc w:val="left"/>
              <w:rPr>
                <w:rFonts w:ascii="Times New Roman" w:eastAsia="Times New Roman" w:hAnsi="Times New Roman" w:cs="Times New Roman"/>
                <w:b/>
                <w:bCs/>
                <w:color w:val="000000"/>
              </w:rPr>
            </w:pPr>
            <w:r w:rsidRPr="00EA3CF3">
              <w:rPr>
                <w:rFonts w:ascii="Times New Roman" w:eastAsia="Times New Roman" w:hAnsi="Times New Roman" w:cs="Times New Roman"/>
                <w:b/>
                <w:bCs/>
                <w:color w:val="000000"/>
              </w:rPr>
              <w:t>Upon completion of this program, the graduate can:</w:t>
            </w:r>
          </w:p>
          <w:p w:rsidR="00584176" w:rsidRPr="00584176" w:rsidRDefault="00584176" w:rsidP="00964E86">
            <w:pPr>
              <w:tabs>
                <w:tab w:val="left" w:pos="1440"/>
              </w:tabs>
              <w:ind w:left="1440"/>
              <w:jc w:val="left"/>
              <w:rPr>
                <w:rFonts w:ascii="Times New Roman" w:eastAsia="Times New Roman" w:hAnsi="Times New Roman" w:cs="Times New Roman"/>
                <w:color w:val="000000"/>
              </w:rPr>
            </w:pPr>
          </w:p>
          <w:p w:rsidR="00584176" w:rsidRPr="00584176" w:rsidRDefault="00584176" w:rsidP="00964E86">
            <w:pPr>
              <w:tabs>
                <w:tab w:val="left" w:pos="1440"/>
              </w:tabs>
              <w:jc w:val="left"/>
              <w:rPr>
                <w:rFonts w:ascii="Times New Roman" w:eastAsia="Times New Roman" w:hAnsi="Times New Roman" w:cs="Times New Roman"/>
                <w:b/>
                <w:color w:val="000000"/>
              </w:rPr>
            </w:pPr>
            <w:r w:rsidRPr="00584176">
              <w:rPr>
                <w:rFonts w:ascii="Times New Roman" w:eastAsia="Times New Roman" w:hAnsi="Times New Roman" w:cs="Times New Roman"/>
                <w:b/>
                <w:color w:val="000000"/>
              </w:rPr>
              <w:t>Technical Competencies:</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Perform cardiopulmonary diagnostic procedures, patient assessment, and respiratory care planning.</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Administer therapeutic and life support procedures in the management of patients with cardiopulmonary impairment.</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Evaluate appropriateness of prescribed respiratory care and recommend modifications where indicated.</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Select, assemble, check, correct malfunctions, and assure cleanliness and calibration of respiratory care equipment.</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Maintain an ethical and effective relationship with the health care team.</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lastRenderedPageBreak/>
              <w:t>Perform essential elements of patient education.</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 xml:space="preserve">Demonstrate an awareness of organizational and management principles as </w:t>
            </w:r>
            <w:r w:rsidR="00DF1CBD" w:rsidRPr="00DF1CBD">
              <w:rPr>
                <w:rFonts w:ascii="Times New Roman" w:eastAsia="Times New Roman" w:hAnsi="Times New Roman" w:cs="Times New Roman"/>
              </w:rPr>
              <w:t xml:space="preserve">   </w:t>
            </w:r>
            <w:r w:rsidRPr="00DF1CBD">
              <w:rPr>
                <w:rFonts w:ascii="Times New Roman" w:eastAsia="Times New Roman" w:hAnsi="Times New Roman" w:cs="Times New Roman"/>
              </w:rPr>
              <w:t>related to respiratory care.</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Perform and act on the results of advanced patient assessment techniques.</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Assist the physician in special procedures of cardiopulmonary care.</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Demonstrate skills and attitudes needed to maintain professional and technical competence.</w:t>
            </w:r>
          </w:p>
          <w:p w:rsidR="00584176" w:rsidRPr="00DF1CBD" w:rsidRDefault="00584176" w:rsidP="00DF1CBD">
            <w:pPr>
              <w:pStyle w:val="ListParagraph"/>
              <w:numPr>
                <w:ilvl w:val="0"/>
                <w:numId w:val="6"/>
              </w:numPr>
              <w:tabs>
                <w:tab w:val="left" w:pos="1440"/>
              </w:tabs>
              <w:jc w:val="left"/>
              <w:rPr>
                <w:rFonts w:ascii="Times New Roman" w:eastAsia="Times New Roman" w:hAnsi="Times New Roman" w:cs="Times New Roman"/>
              </w:rPr>
            </w:pPr>
            <w:r w:rsidRPr="00DF1CBD">
              <w:rPr>
                <w:rFonts w:ascii="Times New Roman" w:eastAsia="Times New Roman" w:hAnsi="Times New Roman" w:cs="Times New Roman"/>
              </w:rPr>
              <w:t>Demonstrate the ability to think abstractly, reason logically, and apply problem solving skills in the practice of respiratory care.</w:t>
            </w:r>
          </w:p>
          <w:p w:rsidR="00584176" w:rsidRPr="00DF1CBD" w:rsidRDefault="00584176" w:rsidP="00DF1CBD">
            <w:pPr>
              <w:pStyle w:val="ListParagraph"/>
              <w:ind w:left="3600"/>
              <w:jc w:val="left"/>
              <w:rPr>
                <w:rFonts w:ascii="Times New Roman" w:eastAsia="Times New Roman" w:hAnsi="Times New Roman" w:cs="Times New Roman"/>
                <w:b/>
              </w:rPr>
            </w:pPr>
          </w:p>
          <w:p w:rsidR="00584176" w:rsidRPr="00584176" w:rsidRDefault="00584176" w:rsidP="00964E86">
            <w:pPr>
              <w:jc w:val="left"/>
              <w:rPr>
                <w:rFonts w:ascii="Times New Roman" w:eastAsia="Times New Roman" w:hAnsi="Times New Roman" w:cs="Times New Roman"/>
                <w:b/>
                <w:caps/>
              </w:rPr>
            </w:pPr>
          </w:p>
          <w:p w:rsidR="00584176" w:rsidRPr="00DF1CBD" w:rsidRDefault="00584176" w:rsidP="00964E86">
            <w:pPr>
              <w:jc w:val="left"/>
              <w:rPr>
                <w:rFonts w:ascii="Times New Roman" w:eastAsia="Times New Roman" w:hAnsi="Times New Roman" w:cs="Times New Roman"/>
                <w:b/>
                <w:caps/>
                <w:sz w:val="20"/>
                <w:szCs w:val="20"/>
              </w:rPr>
            </w:pPr>
            <w:r w:rsidRPr="00584176">
              <w:rPr>
                <w:rFonts w:ascii="Times New Roman" w:eastAsia="Times New Roman" w:hAnsi="Times New Roman" w:cs="Times New Roman"/>
                <w:b/>
                <w:caps/>
                <w:sz w:val="20"/>
                <w:szCs w:val="20"/>
              </w:rPr>
              <w:t>Certificate - Electrocardi</w:t>
            </w:r>
            <w:r w:rsidRPr="00DF1CBD">
              <w:rPr>
                <w:rFonts w:ascii="Times New Roman" w:eastAsia="Times New Roman" w:hAnsi="Times New Roman" w:cs="Times New Roman"/>
                <w:b/>
                <w:caps/>
                <w:sz w:val="20"/>
                <w:szCs w:val="20"/>
              </w:rPr>
              <w:t xml:space="preserve">ographic and Cardiac Monitoring </w:t>
            </w:r>
            <w:r w:rsidRPr="00584176">
              <w:rPr>
                <w:rFonts w:ascii="Times New Roman" w:eastAsia="Times New Roman" w:hAnsi="Times New Roman" w:cs="Times New Roman"/>
                <w:b/>
                <w:caps/>
                <w:sz w:val="20"/>
                <w:szCs w:val="20"/>
              </w:rPr>
              <w:t xml:space="preserve">Technician </w:t>
            </w:r>
          </w:p>
          <w:p w:rsidR="00EA3CF3" w:rsidRPr="00584176" w:rsidRDefault="00EA3CF3" w:rsidP="00923FD7">
            <w:pPr>
              <w:jc w:val="left"/>
              <w:rPr>
                <w:rFonts w:ascii="Times New Roman" w:eastAsia="Times New Roman" w:hAnsi="Times New Roman" w:cs="Times New Roman"/>
                <w:caps/>
                <w:sz w:val="20"/>
                <w:szCs w:val="20"/>
              </w:rPr>
            </w:pPr>
          </w:p>
          <w:p w:rsidR="00584176" w:rsidRDefault="00584176" w:rsidP="00DF1CBD">
            <w:pPr>
              <w:tabs>
                <w:tab w:val="left" w:pos="1080"/>
              </w:tabs>
              <w:jc w:val="left"/>
              <w:rPr>
                <w:rFonts w:ascii="Times New Roman" w:eastAsia="Times New Roman" w:hAnsi="Times New Roman" w:cs="Times New Roman"/>
                <w:color w:val="000000"/>
              </w:rPr>
            </w:pPr>
            <w:r w:rsidRPr="00584176">
              <w:rPr>
                <w:rFonts w:ascii="Times New Roman" w:eastAsia="Times New Roman" w:hAnsi="Times New Roman" w:cs="Times New Roman"/>
                <w:b/>
                <w:color w:val="000000"/>
              </w:rPr>
              <w:t>General Education Competencies</w:t>
            </w:r>
            <w:r w:rsidRPr="00584176">
              <w:rPr>
                <w:rFonts w:ascii="Times New Roman" w:eastAsia="Times New Roman" w:hAnsi="Times New Roman" w:cs="Times New Roman"/>
                <w:color w:val="000000"/>
              </w:rPr>
              <w:t>:</w:t>
            </w:r>
          </w:p>
          <w:p w:rsidR="00EA3CF3" w:rsidRPr="00584176" w:rsidRDefault="00EA3CF3" w:rsidP="00923FD7">
            <w:pPr>
              <w:tabs>
                <w:tab w:val="left" w:pos="1080"/>
              </w:tabs>
              <w:ind w:left="1080"/>
              <w:jc w:val="left"/>
              <w:rPr>
                <w:rFonts w:ascii="Times New Roman" w:eastAsia="Times New Roman" w:hAnsi="Times New Roman" w:cs="Times New Roman"/>
                <w:color w:val="000000"/>
              </w:rPr>
            </w:pPr>
          </w:p>
          <w:p w:rsidR="00584176" w:rsidRPr="00584176" w:rsidRDefault="00584176" w:rsidP="00DF1CBD">
            <w:pPr>
              <w:tabs>
                <w:tab w:val="left" w:pos="1080"/>
              </w:tabs>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Students should prepare for twenty-first century challenges by gaining:  </w:t>
            </w:r>
          </w:p>
          <w:p w:rsidR="00584176" w:rsidRPr="00584176" w:rsidRDefault="00584176" w:rsidP="00923FD7">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 </w:t>
            </w:r>
          </w:p>
          <w:p w:rsidR="00584176" w:rsidRPr="00584176" w:rsidRDefault="00C13453" w:rsidP="00C13453">
            <w:pPr>
              <w:tabs>
                <w:tab w:val="left" w:pos="1440"/>
              </w:tabs>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A.     </w:t>
            </w:r>
            <w:r w:rsidR="00584176" w:rsidRPr="00584176">
              <w:rPr>
                <w:rFonts w:ascii="Times New Roman" w:eastAsia="Times New Roman" w:hAnsi="Times New Roman" w:cs="Times New Roman"/>
                <w:color w:val="000000"/>
              </w:rPr>
              <w:t>Knowledge of human cultures and the physical and natural worlds through study in the sciences and mathematics, social sciences, humanities, histories, languages, and the arts.</w:t>
            </w:r>
          </w:p>
          <w:p w:rsidR="00584176" w:rsidRPr="00584176" w:rsidRDefault="00584176" w:rsidP="00923FD7">
            <w:pPr>
              <w:tabs>
                <w:tab w:val="left" w:pos="1080"/>
              </w:tabs>
              <w:ind w:left="1080"/>
              <w:jc w:val="left"/>
              <w:rPr>
                <w:rFonts w:ascii="Times New Roman" w:eastAsia="Times New Roman" w:hAnsi="Times New Roman" w:cs="Times New Roman"/>
                <w:color w:val="000000"/>
              </w:rPr>
            </w:pPr>
          </w:p>
          <w:p w:rsidR="00584176" w:rsidRPr="00584176" w:rsidRDefault="00C13453" w:rsidP="00C13453">
            <w:pPr>
              <w:tabs>
                <w:tab w:val="left" w:pos="1080"/>
              </w:tabs>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B.  </w:t>
            </w:r>
            <w:r w:rsidR="00584176" w:rsidRPr="00584176">
              <w:rPr>
                <w:rFonts w:ascii="Times New Roman" w:eastAsia="Times New Roman" w:hAnsi="Times New Roman" w:cs="Times New Roman"/>
                <w:color w:val="000000"/>
              </w:rPr>
              <w:t xml:space="preserve">Intellectual and practical skills, including </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inquiry and analysis</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critical and creative thinking</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written and oral communication</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quantitative literacy</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information literacy</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teamwork and problem solving</w:t>
            </w:r>
          </w:p>
          <w:p w:rsidR="00584176" w:rsidRPr="00584176" w:rsidRDefault="00584176" w:rsidP="00923FD7">
            <w:pPr>
              <w:tabs>
                <w:tab w:val="left" w:pos="108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 xml:space="preserve"> </w:t>
            </w:r>
          </w:p>
          <w:p w:rsidR="00584176" w:rsidRPr="00584176" w:rsidRDefault="00C13453" w:rsidP="00C13453">
            <w:pPr>
              <w:tabs>
                <w:tab w:val="left" w:pos="1080"/>
              </w:tabs>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C.  </w:t>
            </w:r>
            <w:r w:rsidR="00584176" w:rsidRPr="00584176">
              <w:rPr>
                <w:rFonts w:ascii="Times New Roman" w:eastAsia="Times New Roman" w:hAnsi="Times New Roman" w:cs="Times New Roman"/>
                <w:color w:val="000000"/>
              </w:rPr>
              <w:t xml:space="preserve">Personal and social responsibility, including </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civic knowledge and engagement (local and global)</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intercultural knowledge and competence</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ethical reasoning and action</w:t>
            </w:r>
          </w:p>
          <w:p w:rsidR="00584176" w:rsidRPr="00584176" w:rsidRDefault="00584176" w:rsidP="00923FD7">
            <w:pPr>
              <w:tabs>
                <w:tab w:val="left" w:pos="1080"/>
                <w:tab w:val="left" w:pos="1800"/>
              </w:tabs>
              <w:ind w:left="1080"/>
              <w:jc w:val="left"/>
              <w:rPr>
                <w:rFonts w:ascii="Times New Roman" w:eastAsia="Times New Roman" w:hAnsi="Times New Roman" w:cs="Times New Roman"/>
                <w:color w:val="000000"/>
              </w:rPr>
            </w:pPr>
            <w:r w:rsidRPr="00584176">
              <w:rPr>
                <w:rFonts w:ascii="Times New Roman" w:eastAsia="Times New Roman" w:hAnsi="Times New Roman" w:cs="Times New Roman"/>
                <w:color w:val="000000"/>
              </w:rPr>
              <w:t>•</w:t>
            </w:r>
            <w:r w:rsidRPr="00584176">
              <w:rPr>
                <w:rFonts w:ascii="Times New Roman" w:eastAsia="Times New Roman" w:hAnsi="Times New Roman" w:cs="Times New Roman"/>
                <w:color w:val="000000"/>
              </w:rPr>
              <w:tab/>
              <w:t>foundations and skills for lifelong learning</w:t>
            </w:r>
          </w:p>
          <w:p w:rsidR="00584176" w:rsidRPr="00584176" w:rsidRDefault="00584176" w:rsidP="00923FD7">
            <w:pPr>
              <w:tabs>
                <w:tab w:val="left" w:pos="1080"/>
              </w:tabs>
              <w:ind w:left="1080"/>
              <w:jc w:val="left"/>
              <w:rPr>
                <w:rFonts w:ascii="Times New Roman" w:eastAsia="Times New Roman" w:hAnsi="Times New Roman" w:cs="Times New Roman"/>
                <w:color w:val="000000"/>
              </w:rPr>
            </w:pPr>
          </w:p>
          <w:p w:rsidR="00584176" w:rsidRDefault="00C13453" w:rsidP="00C13453">
            <w:pPr>
              <w:tabs>
                <w:tab w:val="left" w:pos="1440"/>
              </w:tabs>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D.  </w:t>
            </w:r>
            <w:r w:rsidR="00584176" w:rsidRPr="00584176">
              <w:rPr>
                <w:rFonts w:ascii="Times New Roman" w:eastAsia="Times New Roman" w:hAnsi="Times New Roman" w:cs="Times New Roman"/>
                <w:color w:val="000000"/>
              </w:rPr>
              <w:t xml:space="preserve">Integrative and applied learning, including synthesis and advanced accomplishment across general and specialized skills. </w:t>
            </w:r>
          </w:p>
          <w:p w:rsidR="00EA3CF3" w:rsidRPr="00584176" w:rsidRDefault="00EA3CF3" w:rsidP="00964E86">
            <w:pPr>
              <w:tabs>
                <w:tab w:val="left" w:pos="1440"/>
              </w:tabs>
              <w:ind w:left="1440"/>
              <w:jc w:val="left"/>
              <w:rPr>
                <w:rFonts w:ascii="Times New Roman" w:eastAsia="Times New Roman" w:hAnsi="Times New Roman" w:cs="Times New Roman"/>
                <w:color w:val="000000"/>
              </w:rPr>
            </w:pPr>
          </w:p>
          <w:p w:rsidR="00584176" w:rsidRDefault="00EA3CF3" w:rsidP="00C13453">
            <w:pPr>
              <w:tabs>
                <w:tab w:val="left" w:pos="1440"/>
              </w:tabs>
              <w:jc w:val="left"/>
              <w:rPr>
                <w:rFonts w:ascii="Times New Roman" w:eastAsia="Times New Roman" w:hAnsi="Times New Roman" w:cs="Times New Roman"/>
                <w:b/>
                <w:bCs/>
                <w:color w:val="000000"/>
              </w:rPr>
            </w:pPr>
            <w:r w:rsidRPr="00EA3CF3">
              <w:rPr>
                <w:rFonts w:ascii="Times New Roman" w:eastAsia="Times New Roman" w:hAnsi="Times New Roman" w:cs="Times New Roman"/>
                <w:b/>
                <w:bCs/>
                <w:color w:val="000000"/>
              </w:rPr>
              <w:t>Upon completion of this program, the graduate can:</w:t>
            </w:r>
          </w:p>
          <w:p w:rsidR="00DF1CBD" w:rsidRPr="00584176" w:rsidRDefault="00DF1CBD" w:rsidP="00C13453">
            <w:pPr>
              <w:tabs>
                <w:tab w:val="left" w:pos="1440"/>
              </w:tabs>
              <w:jc w:val="left"/>
              <w:rPr>
                <w:rFonts w:ascii="Times New Roman" w:eastAsia="Times New Roman" w:hAnsi="Times New Roman" w:cs="Times New Roman"/>
                <w:color w:val="000000"/>
              </w:rPr>
            </w:pPr>
          </w:p>
          <w:p w:rsidR="00584176" w:rsidRPr="00584176" w:rsidRDefault="00584176" w:rsidP="00DF1CBD">
            <w:pPr>
              <w:jc w:val="left"/>
              <w:rPr>
                <w:rFonts w:ascii="Times New Roman" w:eastAsia="Times New Roman" w:hAnsi="Times New Roman" w:cs="Times New Roman"/>
                <w:b/>
              </w:rPr>
            </w:pPr>
            <w:r w:rsidRPr="00584176">
              <w:rPr>
                <w:rFonts w:ascii="Times New Roman" w:eastAsia="Times New Roman" w:hAnsi="Times New Roman" w:cs="Times New Roman"/>
                <w:b/>
              </w:rPr>
              <w:t>Technical Competencies:</w:t>
            </w:r>
          </w:p>
          <w:p w:rsidR="00584176" w:rsidRPr="00584176" w:rsidRDefault="00584176" w:rsidP="00DF1CBD">
            <w:pPr>
              <w:numPr>
                <w:ilvl w:val="0"/>
                <w:numId w:val="7"/>
              </w:numPr>
              <w:tabs>
                <w:tab w:val="left" w:pos="1440"/>
                <w:tab w:val="left" w:pos="1800"/>
              </w:tabs>
              <w:jc w:val="left"/>
              <w:rPr>
                <w:rFonts w:ascii="Times New Roman" w:eastAsia="Times New Roman" w:hAnsi="Times New Roman" w:cs="Times New Roman"/>
              </w:rPr>
            </w:pPr>
            <w:r w:rsidRPr="00584176">
              <w:rPr>
                <w:rFonts w:ascii="Times New Roman" w:eastAsia="Times New Roman" w:hAnsi="Times New Roman" w:cs="Times New Roman"/>
              </w:rPr>
              <w:t>Perform cardiopulmonary diagnostic procedures including electrocardiograms, and patient assessment.</w:t>
            </w:r>
          </w:p>
          <w:p w:rsidR="00584176" w:rsidRPr="00584176" w:rsidRDefault="00584176" w:rsidP="00DF1CBD">
            <w:pPr>
              <w:numPr>
                <w:ilvl w:val="0"/>
                <w:numId w:val="7"/>
              </w:numPr>
              <w:tabs>
                <w:tab w:val="left" w:pos="1440"/>
              </w:tabs>
              <w:jc w:val="left"/>
              <w:rPr>
                <w:rFonts w:ascii="Times New Roman" w:eastAsia="Times New Roman" w:hAnsi="Times New Roman" w:cs="Times New Roman"/>
              </w:rPr>
            </w:pPr>
            <w:r w:rsidRPr="00584176">
              <w:rPr>
                <w:rFonts w:ascii="Times New Roman" w:eastAsia="Times New Roman" w:hAnsi="Times New Roman" w:cs="Times New Roman"/>
              </w:rPr>
              <w:t>Recognize and interpret common cardiac rhythms and determine the need to communicate changes.</w:t>
            </w:r>
          </w:p>
          <w:p w:rsidR="00584176" w:rsidRPr="00584176" w:rsidRDefault="00584176" w:rsidP="00DF1CBD">
            <w:pPr>
              <w:numPr>
                <w:ilvl w:val="0"/>
                <w:numId w:val="7"/>
              </w:numPr>
              <w:tabs>
                <w:tab w:val="left" w:pos="1440"/>
              </w:tabs>
              <w:jc w:val="left"/>
              <w:rPr>
                <w:rFonts w:ascii="Times New Roman" w:eastAsia="Times New Roman" w:hAnsi="Times New Roman" w:cs="Times New Roman"/>
              </w:rPr>
            </w:pPr>
            <w:r w:rsidRPr="00584176">
              <w:rPr>
                <w:rFonts w:ascii="Times New Roman" w:eastAsia="Times New Roman" w:hAnsi="Times New Roman" w:cs="Times New Roman"/>
              </w:rPr>
              <w:t>Perform emergency initiation of cardiopulmonary resuscitation.</w:t>
            </w:r>
          </w:p>
          <w:p w:rsidR="00584176" w:rsidRPr="00584176" w:rsidRDefault="00584176" w:rsidP="00DF1CBD">
            <w:pPr>
              <w:numPr>
                <w:ilvl w:val="0"/>
                <w:numId w:val="7"/>
              </w:numPr>
              <w:tabs>
                <w:tab w:val="left" w:pos="1440"/>
              </w:tabs>
              <w:jc w:val="left"/>
              <w:rPr>
                <w:rFonts w:ascii="Times New Roman" w:eastAsia="Times New Roman" w:hAnsi="Times New Roman" w:cs="Times New Roman"/>
              </w:rPr>
            </w:pPr>
            <w:r w:rsidRPr="00584176">
              <w:rPr>
                <w:rFonts w:ascii="Times New Roman" w:eastAsia="Times New Roman" w:hAnsi="Times New Roman" w:cs="Times New Roman"/>
              </w:rPr>
              <w:t>Assemble, check, correct malfunctions, and assure cleanliness of cardiac monitoring equipment.</w:t>
            </w:r>
          </w:p>
          <w:p w:rsidR="00584176" w:rsidRPr="00584176" w:rsidRDefault="00584176" w:rsidP="00DF1CBD">
            <w:pPr>
              <w:numPr>
                <w:ilvl w:val="0"/>
                <w:numId w:val="7"/>
              </w:numPr>
              <w:tabs>
                <w:tab w:val="left" w:pos="1440"/>
              </w:tabs>
              <w:jc w:val="left"/>
              <w:rPr>
                <w:rFonts w:ascii="Times New Roman" w:eastAsia="Times New Roman" w:hAnsi="Times New Roman" w:cs="Times New Roman"/>
              </w:rPr>
            </w:pPr>
            <w:r w:rsidRPr="00584176">
              <w:rPr>
                <w:rFonts w:ascii="Times New Roman" w:eastAsia="Times New Roman" w:hAnsi="Times New Roman" w:cs="Times New Roman"/>
              </w:rPr>
              <w:t>Maintain an ethical and effective relationship with the health care team.</w:t>
            </w:r>
          </w:p>
          <w:p w:rsidR="005F3491" w:rsidRPr="00DF1CBD" w:rsidRDefault="00584176" w:rsidP="00DF1CBD">
            <w:pPr>
              <w:pStyle w:val="ListParagraph"/>
              <w:numPr>
                <w:ilvl w:val="0"/>
                <w:numId w:val="7"/>
              </w:numPr>
              <w:tabs>
                <w:tab w:val="left" w:pos="720"/>
                <w:tab w:val="left" w:pos="1440"/>
              </w:tabs>
              <w:jc w:val="left"/>
              <w:rPr>
                <w:rFonts w:ascii="Times New Roman" w:hAnsi="Times New Roman" w:cs="Times New Roman"/>
                <w:b/>
                <w:u w:val="single"/>
              </w:rPr>
            </w:pPr>
            <w:r w:rsidRPr="00DF1CBD">
              <w:rPr>
                <w:rFonts w:ascii="Times New Roman" w:eastAsia="Times New Roman" w:hAnsi="Times New Roman" w:cs="Times New Roman"/>
              </w:rPr>
              <w:t>Assist the physician in special proc</w:t>
            </w:r>
            <w:r w:rsidRPr="00DF1CBD">
              <w:rPr>
                <w:rFonts w:ascii="Times New Roman" w:eastAsia="Times New Roman" w:hAnsi="Times New Roman" w:cs="Times New Roman"/>
              </w:rPr>
              <w:t>edures of cardiopulmonary care.</w:t>
            </w:r>
          </w:p>
        </w:tc>
      </w:tr>
      <w:tr w:rsidR="003F6499" w:rsidTr="00EA3CF3">
        <w:trPr>
          <w:trHeight w:val="70"/>
        </w:trPr>
        <w:tc>
          <w:tcPr>
            <w:tcW w:w="9468" w:type="dxa"/>
          </w:tcPr>
          <w:p w:rsidR="003F6499" w:rsidRDefault="003F6499" w:rsidP="00964E86">
            <w:pPr>
              <w:jc w:val="left"/>
              <w:rPr>
                <w:rFonts w:ascii="Times New Roman" w:hAnsi="Times New Roman" w:cs="Times New Roman"/>
                <w:b/>
                <w:color w:val="000000"/>
                <w:sz w:val="24"/>
                <w:szCs w:val="24"/>
                <w:u w:val="single"/>
              </w:rPr>
            </w:pPr>
          </w:p>
        </w:tc>
      </w:tr>
      <w:tr w:rsidR="00FC1FE9" w:rsidTr="00584176">
        <w:trPr>
          <w:trHeight w:val="522"/>
        </w:trPr>
        <w:tc>
          <w:tcPr>
            <w:tcW w:w="9468" w:type="dxa"/>
          </w:tcPr>
          <w:p w:rsidR="00FC1FE9" w:rsidRDefault="00FC1FE9" w:rsidP="00964E86">
            <w:pPr>
              <w:jc w:val="left"/>
              <w:rPr>
                <w:rFonts w:ascii="Times New Roman" w:hAnsi="Times New Roman" w:cs="Times New Roman"/>
                <w:b/>
                <w:color w:val="000000"/>
                <w:sz w:val="24"/>
                <w:szCs w:val="24"/>
                <w:u w:val="single"/>
              </w:rPr>
            </w:pPr>
          </w:p>
        </w:tc>
      </w:tr>
    </w:tbl>
    <w:p w:rsidR="00B74A13" w:rsidRPr="00B74A13" w:rsidRDefault="00B3483A" w:rsidP="00964E86">
      <w:pPr>
        <w:autoSpaceDE w:val="0"/>
        <w:autoSpaceDN w:val="0"/>
        <w:adjustRightInd w:val="0"/>
        <w:jc w:val="left"/>
        <w:rPr>
          <w:rFonts w:ascii="Times New Roman" w:hAnsi="Times New Roman" w:cs="Times New Roman"/>
          <w:color w:val="000000"/>
          <w:sz w:val="24"/>
          <w:szCs w:val="24"/>
          <w:u w:val="single"/>
        </w:rPr>
      </w:pPr>
      <w:r>
        <w:rPr>
          <w:rFonts w:ascii="Times New Roman" w:hAnsi="Times New Roman" w:cs="Times New Roman"/>
          <w:b/>
          <w:bCs/>
          <w:color w:val="000000"/>
          <w:sz w:val="24"/>
          <w:szCs w:val="24"/>
          <w:u w:val="single"/>
        </w:rPr>
        <w:lastRenderedPageBreak/>
        <w:t>T</w:t>
      </w:r>
      <w:r w:rsidR="00DF1CBD">
        <w:rPr>
          <w:rFonts w:ascii="Times New Roman" w:hAnsi="Times New Roman" w:cs="Times New Roman"/>
          <w:b/>
          <w:bCs/>
          <w:color w:val="000000"/>
          <w:sz w:val="24"/>
          <w:szCs w:val="24"/>
          <w:u w:val="single"/>
        </w:rPr>
        <w:t>echnical Standards</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 xml:space="preserve">The respiratory therapist specializes in the application of scientific knowledge and theory to practical clinical problems of respiratory care as outlined in a description of the occupation found in the guidelines and essentials of the accredited educational program for the respiratory therapist. Therefore, in order to be successful in the program, a candidate should possess: </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 xml:space="preserve">1. sufficient tactile and visual acuity, such as is needed in the accurate monitoring of life support systems and for the observation necessary for patient assessment; </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 xml:space="preserve">2. sufficient auditory perception to receive verbal communication from patients and members of the health care team to assess health needs of people through the use of monitoring devices such as cardiac monitors, stethoscopes, inhalators and fire alarms, etc.; </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 xml:space="preserve">3. sufficient gross and fine motor coordination to respond promptly and to implement respiratory therapy skills including the manipulation of equipment to meet health needs; </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 xml:space="preserve">4. sufficient communication skills (verbal, non-verbal, and written) to interact with individuals and to communicate their needs promptly and effectively; and </w:t>
      </w:r>
    </w:p>
    <w:p w:rsidR="00B74A13" w:rsidRPr="00B74A13" w:rsidRDefault="00B74A13" w:rsidP="00964E86">
      <w:pPr>
        <w:autoSpaceDE w:val="0"/>
        <w:autoSpaceDN w:val="0"/>
        <w:adjustRightInd w:val="0"/>
        <w:jc w:val="left"/>
        <w:rPr>
          <w:rFonts w:ascii="Times New Roman" w:hAnsi="Times New Roman" w:cs="Times New Roman"/>
          <w:color w:val="000000"/>
          <w:sz w:val="24"/>
          <w:szCs w:val="24"/>
        </w:rPr>
      </w:pPr>
    </w:p>
    <w:p w:rsidR="00916920" w:rsidRDefault="00B74A13" w:rsidP="00964E86">
      <w:pPr>
        <w:jc w:val="left"/>
        <w:rPr>
          <w:rFonts w:ascii="Times New Roman" w:hAnsi="Times New Roman" w:cs="Times New Roman"/>
          <w:color w:val="000000"/>
          <w:sz w:val="24"/>
          <w:szCs w:val="24"/>
        </w:rPr>
      </w:pPr>
      <w:r w:rsidRPr="00B74A13">
        <w:rPr>
          <w:rFonts w:ascii="Times New Roman" w:hAnsi="Times New Roman" w:cs="Times New Roman"/>
          <w:color w:val="000000"/>
          <w:sz w:val="24"/>
          <w:szCs w:val="24"/>
        </w:rPr>
        <w:t>5. sufficient intellectual and emotional functions to plan and implement respiratory care.</w:t>
      </w:r>
    </w:p>
    <w:p w:rsidR="00526B43" w:rsidRDefault="00526B43" w:rsidP="00964E86">
      <w:pPr>
        <w:jc w:val="left"/>
        <w:rPr>
          <w:rFonts w:ascii="Times New Roman" w:hAnsi="Times New Roman" w:cs="Times New Roman"/>
          <w:color w:val="000000"/>
          <w:sz w:val="24"/>
          <w:szCs w:val="24"/>
        </w:rPr>
      </w:pPr>
    </w:p>
    <w:p w:rsidR="00D97376" w:rsidRDefault="00B3483A" w:rsidP="00964E86">
      <w:pPr>
        <w:jc w:val="left"/>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Program Costs</w:t>
      </w:r>
    </w:p>
    <w:p w:rsidR="00FC1D83" w:rsidRDefault="00D97376" w:rsidP="00B3483A">
      <w:pPr>
        <w:jc w:val="left"/>
        <w:rPr>
          <w:rFonts w:ascii="Times New Roman" w:hAnsi="Times New Roman" w:cs="Times New Roman"/>
          <w:color w:val="000000"/>
          <w:sz w:val="24"/>
          <w:szCs w:val="24"/>
        </w:rPr>
      </w:pPr>
      <w:r w:rsidRPr="00EB141A">
        <w:rPr>
          <w:rFonts w:ascii="Times New Roman" w:hAnsi="Times New Roman" w:cs="Times New Roman"/>
          <w:color w:val="000000"/>
          <w:sz w:val="24"/>
          <w:szCs w:val="24"/>
          <w:u w:val="single"/>
        </w:rPr>
        <w:t>In addition to college tuition/fees</w:t>
      </w:r>
      <w:r w:rsidR="00554472">
        <w:rPr>
          <w:rFonts w:ascii="Times New Roman" w:hAnsi="Times New Roman" w:cs="Times New Roman"/>
          <w:color w:val="000000"/>
          <w:sz w:val="24"/>
          <w:szCs w:val="24"/>
        </w:rPr>
        <w:t xml:space="preserve"> (please see the BSCTC website for tuition and other financial information at</w:t>
      </w:r>
      <w:r w:rsidR="00554472" w:rsidRPr="00554472">
        <w:t xml:space="preserve"> </w:t>
      </w:r>
      <w:hyperlink r:id="rId45" w:history="1">
        <w:r w:rsidR="00AB481A" w:rsidRPr="001853FC">
          <w:rPr>
            <w:rStyle w:val="Hyperlink"/>
          </w:rPr>
          <w:t>https://bigsandy.kctcs.edu/affording-college/tuition-costs/tuition-fees.aspx</w:t>
        </w:r>
      </w:hyperlink>
      <w:r w:rsidR="00AB481A">
        <w:t>)</w:t>
      </w:r>
      <w:r>
        <w:rPr>
          <w:rFonts w:ascii="Times New Roman" w:hAnsi="Times New Roman" w:cs="Times New Roman"/>
          <w:color w:val="000000"/>
          <w:sz w:val="24"/>
          <w:szCs w:val="24"/>
        </w:rPr>
        <w:t xml:space="preserve">, and ‘general’ costs such as travel/fuel, room and board, etc. the following is an </w:t>
      </w:r>
      <w:r w:rsidR="00AB481A">
        <w:rPr>
          <w:rFonts w:ascii="Times New Roman" w:hAnsi="Times New Roman" w:cs="Times New Roman"/>
          <w:b/>
          <w:i/>
          <w:color w:val="000000"/>
          <w:sz w:val="24"/>
          <w:szCs w:val="24"/>
          <w:u w:val="single"/>
        </w:rPr>
        <w:t>estimate</w:t>
      </w:r>
      <w:r>
        <w:rPr>
          <w:rFonts w:ascii="Times New Roman" w:hAnsi="Times New Roman" w:cs="Times New Roman"/>
          <w:color w:val="000000"/>
          <w:sz w:val="24"/>
          <w:szCs w:val="24"/>
        </w:rPr>
        <w:t xml:space="preserve"> of costs </w:t>
      </w:r>
      <w:r w:rsidR="00AB481A">
        <w:rPr>
          <w:rFonts w:ascii="Times New Roman" w:hAnsi="Times New Roman" w:cs="Times New Roman"/>
          <w:color w:val="000000"/>
          <w:sz w:val="24"/>
          <w:szCs w:val="24"/>
        </w:rPr>
        <w:t xml:space="preserve">incurred by </w:t>
      </w:r>
      <w:r>
        <w:rPr>
          <w:rFonts w:ascii="Times New Roman" w:hAnsi="Times New Roman" w:cs="Times New Roman"/>
          <w:color w:val="000000"/>
          <w:sz w:val="24"/>
          <w:szCs w:val="24"/>
        </w:rPr>
        <w:t>students in the Respiratory Therapist Program:</w:t>
      </w:r>
    </w:p>
    <w:p w:rsidR="00D97376" w:rsidRPr="009043EA" w:rsidRDefault="00D97376" w:rsidP="00964E86">
      <w:pPr>
        <w:jc w:val="left"/>
        <w:rPr>
          <w:rFonts w:ascii="Times New Roman" w:eastAsia="Times New Roman" w:hAnsi="Times New Roman" w:cs="Times New Roman"/>
          <w:sz w:val="24"/>
          <w:szCs w:val="24"/>
        </w:rPr>
      </w:pPr>
      <w:r w:rsidRPr="009043EA">
        <w:rPr>
          <w:rFonts w:ascii="Times New Roman" w:eastAsia="Times New Roman" w:hAnsi="Times New Roman" w:cs="Times New Roman"/>
          <w:sz w:val="24"/>
          <w:szCs w:val="24"/>
        </w:rPr>
        <w:t>Uniforms</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r>
      <w:r w:rsidR="00AE28AB">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w:t>
      </w:r>
      <w:r w:rsidR="00AE28AB">
        <w:rPr>
          <w:rFonts w:ascii="Times New Roman" w:eastAsia="Times New Roman" w:hAnsi="Times New Roman" w:cs="Times New Roman"/>
          <w:sz w:val="24"/>
          <w:szCs w:val="24"/>
        </w:rPr>
        <w:t>1</w:t>
      </w:r>
      <w:r w:rsidR="003E4B53">
        <w:rPr>
          <w:rFonts w:ascii="Times New Roman" w:eastAsia="Times New Roman" w:hAnsi="Times New Roman" w:cs="Times New Roman"/>
          <w:sz w:val="24"/>
          <w:szCs w:val="24"/>
        </w:rPr>
        <w:t>2</w:t>
      </w:r>
      <w:r w:rsidR="00AE28AB">
        <w:rPr>
          <w:rFonts w:ascii="Times New Roman" w:eastAsia="Times New Roman" w:hAnsi="Times New Roman" w:cs="Times New Roman"/>
          <w:sz w:val="24"/>
          <w:szCs w:val="24"/>
        </w:rPr>
        <w:t>0</w:t>
      </w:r>
      <w:r w:rsidRPr="009043EA">
        <w:rPr>
          <w:rFonts w:ascii="Times New Roman" w:eastAsia="Times New Roman" w:hAnsi="Times New Roman" w:cs="Times New Roman"/>
          <w:sz w:val="24"/>
          <w:szCs w:val="24"/>
        </w:rPr>
        <w:t xml:space="preserve">.00 </w:t>
      </w:r>
      <w:r w:rsidRPr="009043EA">
        <w:rPr>
          <w:rFonts w:ascii="Times New Roman" w:eastAsia="Times New Roman" w:hAnsi="Times New Roman" w:cs="Times New Roman"/>
          <w:sz w:val="24"/>
          <w:szCs w:val="24"/>
        </w:rPr>
        <w:tab/>
      </w:r>
      <w:r w:rsidR="00FB6993">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Name Tag</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r>
      <w:proofErr w:type="gramStart"/>
      <w:r w:rsidRPr="009043EA">
        <w:rPr>
          <w:rFonts w:ascii="Times New Roman" w:eastAsia="Times New Roman" w:hAnsi="Times New Roman" w:cs="Times New Roman"/>
          <w:sz w:val="24"/>
          <w:szCs w:val="24"/>
        </w:rPr>
        <w:tab/>
      </w:r>
      <w:r w:rsidR="00FB6993">
        <w:rPr>
          <w:rFonts w:ascii="Times New Roman" w:eastAsia="Times New Roman" w:hAnsi="Times New Roman" w:cs="Times New Roman"/>
          <w:sz w:val="24"/>
          <w:szCs w:val="24"/>
        </w:rPr>
        <w:t xml:space="preserve">  </w:t>
      </w:r>
      <w:r w:rsidRPr="009043EA">
        <w:rPr>
          <w:rFonts w:ascii="Times New Roman" w:eastAsia="Times New Roman" w:hAnsi="Times New Roman" w:cs="Times New Roman"/>
          <w:sz w:val="24"/>
          <w:szCs w:val="24"/>
        </w:rPr>
        <w:t>$</w:t>
      </w:r>
      <w:proofErr w:type="gramEnd"/>
      <w:r w:rsidRPr="009043EA">
        <w:rPr>
          <w:rFonts w:ascii="Times New Roman" w:eastAsia="Times New Roman" w:hAnsi="Times New Roman" w:cs="Times New Roman"/>
          <w:sz w:val="24"/>
          <w:szCs w:val="24"/>
        </w:rPr>
        <w:t>1</w:t>
      </w:r>
      <w:r w:rsidR="003E4B53">
        <w:rPr>
          <w:rFonts w:ascii="Times New Roman" w:eastAsia="Times New Roman" w:hAnsi="Times New Roman" w:cs="Times New Roman"/>
          <w:sz w:val="24"/>
          <w:szCs w:val="24"/>
        </w:rPr>
        <w:t>2</w:t>
      </w:r>
      <w:r w:rsidRPr="009043EA">
        <w:rPr>
          <w:rFonts w:ascii="Times New Roman" w:eastAsia="Times New Roman" w:hAnsi="Times New Roman" w:cs="Times New Roman"/>
          <w:sz w:val="24"/>
          <w:szCs w:val="24"/>
        </w:rPr>
        <w:t>.00</w:t>
      </w:r>
    </w:p>
    <w:p w:rsidR="00D97376" w:rsidRDefault="00D97376" w:rsidP="00964E86">
      <w:pPr>
        <w:jc w:val="left"/>
        <w:rPr>
          <w:rFonts w:ascii="Times New Roman" w:eastAsia="Times New Roman" w:hAnsi="Times New Roman" w:cs="Times New Roman"/>
          <w:sz w:val="24"/>
          <w:szCs w:val="24"/>
        </w:rPr>
      </w:pPr>
      <w:r w:rsidRPr="009043EA">
        <w:rPr>
          <w:rFonts w:ascii="Times New Roman" w:eastAsia="Times New Roman" w:hAnsi="Times New Roman" w:cs="Times New Roman"/>
          <w:sz w:val="24"/>
          <w:szCs w:val="24"/>
        </w:rPr>
        <w:t>Stethoscope</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t>$</w:t>
      </w:r>
      <w:r w:rsidR="003E4B53">
        <w:rPr>
          <w:rFonts w:ascii="Times New Roman" w:eastAsia="Times New Roman" w:hAnsi="Times New Roman" w:cs="Times New Roman"/>
          <w:sz w:val="24"/>
          <w:szCs w:val="24"/>
        </w:rPr>
        <w:t>4</w:t>
      </w:r>
      <w:r w:rsidRPr="009043EA">
        <w:rPr>
          <w:rFonts w:ascii="Times New Roman" w:eastAsia="Times New Roman" w:hAnsi="Times New Roman" w:cs="Times New Roman"/>
          <w:sz w:val="24"/>
          <w:szCs w:val="24"/>
        </w:rPr>
        <w:t xml:space="preserve">0.00 </w:t>
      </w:r>
      <w:r w:rsidRPr="009043EA">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00FB6993">
        <w:rPr>
          <w:rFonts w:ascii="Times New Roman" w:eastAsia="Times New Roman" w:hAnsi="Times New Roman" w:cs="Times New Roman"/>
          <w:sz w:val="24"/>
          <w:szCs w:val="24"/>
        </w:rPr>
        <w:tab/>
      </w:r>
      <w:r>
        <w:rPr>
          <w:rFonts w:ascii="Times New Roman" w:eastAsia="Times New Roman" w:hAnsi="Times New Roman" w:cs="Times New Roman"/>
          <w:sz w:val="24"/>
          <w:szCs w:val="24"/>
        </w:rPr>
        <w:t>ACLS/PALS/NRP Cert</w:t>
      </w:r>
      <w:r>
        <w:rPr>
          <w:rFonts w:ascii="Times New Roman" w:eastAsia="Times New Roman" w:hAnsi="Times New Roman" w:cs="Times New Roman"/>
          <w:sz w:val="24"/>
          <w:szCs w:val="24"/>
        </w:rPr>
        <w:tab/>
        <w:t xml:space="preserve">  $120.00</w:t>
      </w:r>
    </w:p>
    <w:p w:rsidR="00FB6993" w:rsidRDefault="00D97376" w:rsidP="00964E86">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L</w:t>
      </w:r>
      <w:r w:rsidRPr="009043EA">
        <w:rPr>
          <w:rFonts w:ascii="Times New Roman" w:eastAsia="Times New Roman" w:hAnsi="Times New Roman" w:cs="Times New Roman"/>
          <w:sz w:val="24"/>
          <w:szCs w:val="24"/>
        </w:rPr>
        <w:t>eather Shoes</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t xml:space="preserve">$50.00 </w:t>
      </w:r>
      <w:r w:rsidRPr="009043EA">
        <w:rPr>
          <w:rFonts w:ascii="Times New Roman" w:eastAsia="Times New Roman" w:hAnsi="Times New Roman" w:cs="Times New Roman"/>
          <w:sz w:val="24"/>
          <w:szCs w:val="24"/>
        </w:rPr>
        <w:tab/>
      </w:r>
      <w:r w:rsidR="00FB6993">
        <w:rPr>
          <w:rFonts w:ascii="Times New Roman" w:eastAsia="Times New Roman" w:hAnsi="Times New Roman" w:cs="Times New Roman"/>
          <w:sz w:val="24"/>
          <w:szCs w:val="24"/>
        </w:rPr>
        <w:tab/>
      </w:r>
      <w:r w:rsidR="003E4B53">
        <w:rPr>
          <w:rFonts w:ascii="Times New Roman" w:eastAsia="Times New Roman" w:hAnsi="Times New Roman" w:cs="Times New Roman"/>
          <w:sz w:val="24"/>
          <w:szCs w:val="24"/>
        </w:rPr>
        <w:t>Scrub Jacket</w:t>
      </w:r>
      <w:r w:rsidRPr="009043EA">
        <w:rPr>
          <w:rFonts w:ascii="Times New Roman" w:eastAsia="Times New Roman" w:hAnsi="Times New Roman" w:cs="Times New Roman"/>
          <w:sz w:val="24"/>
          <w:szCs w:val="24"/>
        </w:rPr>
        <w:t xml:space="preserve"> w/Monogram</w:t>
      </w:r>
      <w:r w:rsidRPr="009043EA">
        <w:rPr>
          <w:rFonts w:ascii="Times New Roman" w:eastAsia="Times New Roman" w:hAnsi="Times New Roman" w:cs="Times New Roman"/>
          <w:sz w:val="24"/>
          <w:szCs w:val="24"/>
        </w:rPr>
        <w:tab/>
      </w:r>
      <w:r w:rsidR="00FB6993">
        <w:rPr>
          <w:rFonts w:ascii="Times New Roman" w:eastAsia="Times New Roman" w:hAnsi="Times New Roman" w:cs="Times New Roman"/>
          <w:sz w:val="24"/>
          <w:szCs w:val="24"/>
        </w:rPr>
        <w:t xml:space="preserve">  </w:t>
      </w:r>
      <w:r w:rsidRPr="009043EA">
        <w:rPr>
          <w:rFonts w:ascii="Times New Roman" w:eastAsia="Times New Roman" w:hAnsi="Times New Roman" w:cs="Times New Roman"/>
          <w:sz w:val="24"/>
          <w:szCs w:val="24"/>
        </w:rPr>
        <w:t>$</w:t>
      </w:r>
      <w:r w:rsidR="003E4B53">
        <w:rPr>
          <w:rFonts w:ascii="Times New Roman" w:eastAsia="Times New Roman" w:hAnsi="Times New Roman" w:cs="Times New Roman"/>
          <w:sz w:val="24"/>
          <w:szCs w:val="24"/>
        </w:rPr>
        <w:t>30</w:t>
      </w:r>
      <w:r w:rsidR="00FB6993">
        <w:rPr>
          <w:rFonts w:ascii="Times New Roman" w:eastAsia="Times New Roman" w:hAnsi="Times New Roman" w:cs="Times New Roman"/>
          <w:sz w:val="24"/>
          <w:szCs w:val="24"/>
        </w:rPr>
        <w:t>.00</w:t>
      </w:r>
    </w:p>
    <w:p w:rsidR="00D97376" w:rsidRPr="009043EA" w:rsidRDefault="003E4B53" w:rsidP="00964E86">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CastleBranch</w:t>
      </w:r>
      <w:r w:rsidR="00D97376" w:rsidRPr="009043EA">
        <w:rPr>
          <w:rFonts w:ascii="Times New Roman" w:eastAsia="Times New Roman" w:hAnsi="Times New Roman" w:cs="Times New Roman"/>
          <w:sz w:val="24"/>
          <w:szCs w:val="24"/>
        </w:rPr>
        <w:tab/>
      </w:r>
      <w:r w:rsidR="00D97376" w:rsidRPr="009043EA">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D97376" w:rsidRPr="009043EA">
        <w:rPr>
          <w:rFonts w:ascii="Times New Roman" w:eastAsia="Times New Roman" w:hAnsi="Times New Roman" w:cs="Times New Roman"/>
          <w:sz w:val="24"/>
          <w:szCs w:val="24"/>
        </w:rPr>
        <w:t>$</w:t>
      </w:r>
      <w:r>
        <w:rPr>
          <w:rFonts w:ascii="Times New Roman" w:eastAsia="Times New Roman" w:hAnsi="Times New Roman" w:cs="Times New Roman"/>
          <w:sz w:val="24"/>
          <w:szCs w:val="24"/>
        </w:rPr>
        <w:t>35</w:t>
      </w:r>
      <w:r w:rsidR="003E6ED8">
        <w:rPr>
          <w:rFonts w:ascii="Times New Roman" w:eastAsia="Times New Roman" w:hAnsi="Times New Roman" w:cs="Times New Roman"/>
          <w:sz w:val="24"/>
          <w:szCs w:val="24"/>
        </w:rPr>
        <w:t>0</w:t>
      </w:r>
      <w:r w:rsidR="00FB0BFD">
        <w:rPr>
          <w:rFonts w:ascii="Times New Roman" w:eastAsia="Times New Roman" w:hAnsi="Times New Roman" w:cs="Times New Roman"/>
          <w:sz w:val="24"/>
          <w:szCs w:val="24"/>
        </w:rPr>
        <w:t>.00</w:t>
      </w:r>
      <w:r w:rsidR="00D97376" w:rsidRPr="009043EA">
        <w:rPr>
          <w:rFonts w:ascii="Times New Roman" w:eastAsia="Times New Roman" w:hAnsi="Times New Roman" w:cs="Times New Roman"/>
          <w:sz w:val="24"/>
          <w:szCs w:val="24"/>
        </w:rPr>
        <w:t xml:space="preserve"> </w:t>
      </w:r>
      <w:r w:rsidR="00D97376" w:rsidRPr="009043EA">
        <w:rPr>
          <w:rFonts w:ascii="Times New Roman" w:eastAsia="Times New Roman" w:hAnsi="Times New Roman" w:cs="Times New Roman"/>
          <w:sz w:val="24"/>
          <w:szCs w:val="24"/>
        </w:rPr>
        <w:tab/>
      </w:r>
      <w:r w:rsidR="00D97376">
        <w:rPr>
          <w:rFonts w:ascii="Times New Roman" w:eastAsia="Times New Roman" w:hAnsi="Times New Roman" w:cs="Times New Roman"/>
          <w:sz w:val="24"/>
          <w:szCs w:val="24"/>
        </w:rPr>
        <w:t xml:space="preserve"> </w:t>
      </w:r>
      <w:r w:rsidR="00FB6993">
        <w:rPr>
          <w:rFonts w:ascii="Times New Roman" w:eastAsia="Times New Roman" w:hAnsi="Times New Roman" w:cs="Times New Roman"/>
          <w:sz w:val="24"/>
          <w:szCs w:val="24"/>
        </w:rPr>
        <w:tab/>
      </w:r>
      <w:r w:rsidR="00D97376" w:rsidRPr="009043EA">
        <w:rPr>
          <w:rFonts w:ascii="Times New Roman" w:eastAsia="Times New Roman" w:hAnsi="Times New Roman" w:cs="Times New Roman"/>
          <w:sz w:val="24"/>
          <w:szCs w:val="24"/>
        </w:rPr>
        <w:t>Program Exit Exam</w:t>
      </w:r>
      <w:r w:rsidR="00FB0BFD">
        <w:rPr>
          <w:rFonts w:ascii="Times New Roman" w:eastAsia="Times New Roman" w:hAnsi="Times New Roman" w:cs="Times New Roman"/>
          <w:sz w:val="24"/>
          <w:szCs w:val="24"/>
        </w:rPr>
        <w:t>s</w:t>
      </w:r>
      <w:r w:rsidR="00D97376" w:rsidRPr="009043EA">
        <w:rPr>
          <w:rFonts w:ascii="Times New Roman" w:eastAsia="Times New Roman" w:hAnsi="Times New Roman" w:cs="Times New Roman"/>
          <w:sz w:val="24"/>
          <w:szCs w:val="24"/>
        </w:rPr>
        <w:tab/>
      </w:r>
      <w:r w:rsidR="00D97376" w:rsidRPr="009043EA">
        <w:rPr>
          <w:rFonts w:ascii="Times New Roman" w:eastAsia="Times New Roman" w:hAnsi="Times New Roman" w:cs="Times New Roman"/>
          <w:sz w:val="24"/>
          <w:szCs w:val="24"/>
        </w:rPr>
        <w:tab/>
      </w:r>
      <w:r w:rsidR="00D97376">
        <w:rPr>
          <w:rFonts w:ascii="Times New Roman" w:eastAsia="Times New Roman" w:hAnsi="Times New Roman" w:cs="Times New Roman"/>
          <w:sz w:val="24"/>
          <w:szCs w:val="24"/>
        </w:rPr>
        <w:t xml:space="preserve">  </w:t>
      </w:r>
      <w:r w:rsidR="00D97376" w:rsidRPr="009043EA">
        <w:rPr>
          <w:rFonts w:ascii="Times New Roman" w:eastAsia="Times New Roman" w:hAnsi="Times New Roman" w:cs="Times New Roman"/>
          <w:sz w:val="24"/>
          <w:szCs w:val="24"/>
        </w:rPr>
        <w:t>$</w:t>
      </w:r>
      <w:r w:rsidR="00D97376">
        <w:rPr>
          <w:rFonts w:ascii="Times New Roman" w:eastAsia="Times New Roman" w:hAnsi="Times New Roman" w:cs="Times New Roman"/>
          <w:sz w:val="24"/>
          <w:szCs w:val="24"/>
        </w:rPr>
        <w:t>115</w:t>
      </w:r>
      <w:r w:rsidR="00D97376" w:rsidRPr="009043EA">
        <w:rPr>
          <w:rFonts w:ascii="Times New Roman" w:eastAsia="Times New Roman" w:hAnsi="Times New Roman" w:cs="Times New Roman"/>
          <w:sz w:val="24"/>
          <w:szCs w:val="24"/>
        </w:rPr>
        <w:t>.00</w:t>
      </w:r>
    </w:p>
    <w:p w:rsidR="00C13453" w:rsidRDefault="00D97376" w:rsidP="00B3483A">
      <w:pPr>
        <w:jc w:val="left"/>
        <w:rPr>
          <w:rFonts w:ascii="Times New Roman" w:eastAsia="Times New Roman" w:hAnsi="Times New Roman" w:cs="Times New Roman"/>
          <w:sz w:val="24"/>
          <w:szCs w:val="24"/>
        </w:rPr>
      </w:pPr>
      <w:r w:rsidRPr="009043EA">
        <w:rPr>
          <w:rFonts w:ascii="Times New Roman" w:eastAsia="Times New Roman" w:hAnsi="Times New Roman" w:cs="Times New Roman"/>
          <w:sz w:val="24"/>
          <w:szCs w:val="24"/>
        </w:rPr>
        <w:t>Textbooks &amp; Supplies</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t>$</w:t>
      </w:r>
      <w:r w:rsidR="00EA3CF3">
        <w:rPr>
          <w:rFonts w:ascii="Times New Roman" w:eastAsia="Times New Roman" w:hAnsi="Times New Roman" w:cs="Times New Roman"/>
          <w:sz w:val="24"/>
          <w:szCs w:val="24"/>
        </w:rPr>
        <w:t>2000</w:t>
      </w:r>
      <w:r w:rsidRPr="009043EA">
        <w:rPr>
          <w:rFonts w:ascii="Times New Roman" w:eastAsia="Times New Roman" w:hAnsi="Times New Roman" w:cs="Times New Roman"/>
          <w:sz w:val="24"/>
          <w:szCs w:val="24"/>
        </w:rPr>
        <w:t xml:space="preserve">.00 </w:t>
      </w:r>
      <w:r w:rsidRPr="009043EA">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00FB6993">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Exam Review</w:t>
      </w:r>
      <w:r w:rsidRPr="009043EA">
        <w:rPr>
          <w:rFonts w:ascii="Times New Roman" w:eastAsia="Times New Roman" w:hAnsi="Times New Roman" w:cs="Times New Roman"/>
          <w:sz w:val="24"/>
          <w:szCs w:val="24"/>
        </w:rPr>
        <w:tab/>
      </w:r>
      <w:r w:rsidRPr="009043EA">
        <w:rPr>
          <w:rFonts w:ascii="Times New Roman" w:eastAsia="Times New Roman" w:hAnsi="Times New Roman" w:cs="Times New Roman"/>
          <w:sz w:val="24"/>
          <w:szCs w:val="24"/>
        </w:rPr>
        <w:tab/>
      </w:r>
      <w:proofErr w:type="gramStart"/>
      <w:r w:rsidRPr="009043EA">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3</w:t>
      </w:r>
      <w:r w:rsidR="003E4B53">
        <w:rPr>
          <w:rFonts w:ascii="Times New Roman" w:eastAsia="Times New Roman" w:hAnsi="Times New Roman" w:cs="Times New Roman"/>
          <w:sz w:val="24"/>
          <w:szCs w:val="24"/>
        </w:rPr>
        <w:t>5</w:t>
      </w:r>
      <w:r>
        <w:rPr>
          <w:rFonts w:ascii="Times New Roman" w:eastAsia="Times New Roman" w:hAnsi="Times New Roman" w:cs="Times New Roman"/>
          <w:sz w:val="24"/>
          <w:szCs w:val="24"/>
        </w:rPr>
        <w:t>0.00</w:t>
      </w:r>
    </w:p>
    <w:p w:rsidR="00B3483A" w:rsidRDefault="00B3483A" w:rsidP="00964E86">
      <w:pPr>
        <w:autoSpaceDE w:val="0"/>
        <w:autoSpaceDN w:val="0"/>
        <w:adjustRightInd w:val="0"/>
        <w:jc w:val="left"/>
        <w:rPr>
          <w:rFonts w:ascii="Times New Roman" w:hAnsi="Times New Roman" w:cs="Times New Roman"/>
          <w:b/>
          <w:bCs/>
          <w:color w:val="000000"/>
          <w:sz w:val="24"/>
          <w:szCs w:val="24"/>
          <w:u w:val="single"/>
        </w:rPr>
      </w:pPr>
    </w:p>
    <w:p w:rsidR="00E202A9" w:rsidRPr="00E202A9" w:rsidRDefault="00B3483A" w:rsidP="00964E86">
      <w:pPr>
        <w:autoSpaceDE w:val="0"/>
        <w:autoSpaceDN w:val="0"/>
        <w:adjustRightInd w:val="0"/>
        <w:jc w:val="left"/>
        <w:rPr>
          <w:rFonts w:ascii="Times New Roman" w:hAnsi="Times New Roman" w:cs="Times New Roman"/>
          <w:color w:val="000000"/>
          <w:sz w:val="24"/>
          <w:szCs w:val="24"/>
          <w:u w:val="single"/>
        </w:rPr>
      </w:pPr>
      <w:r>
        <w:rPr>
          <w:rFonts w:ascii="Times New Roman" w:hAnsi="Times New Roman" w:cs="Times New Roman"/>
          <w:b/>
          <w:bCs/>
          <w:color w:val="000000"/>
          <w:sz w:val="24"/>
          <w:szCs w:val="24"/>
          <w:u w:val="single"/>
        </w:rPr>
        <w:t>Program Grading</w:t>
      </w:r>
      <w:r w:rsidR="00E202A9" w:rsidRPr="00E202A9">
        <w:rPr>
          <w:rFonts w:ascii="Times New Roman" w:hAnsi="Times New Roman" w:cs="Times New Roman"/>
          <w:b/>
          <w:bCs/>
          <w:color w:val="000000"/>
          <w:sz w:val="24"/>
          <w:szCs w:val="24"/>
          <w:u w:val="single"/>
        </w:rPr>
        <w:t xml:space="preserve"> </w:t>
      </w:r>
    </w:p>
    <w:p w:rsidR="00B3483A" w:rsidRDefault="00E202A9" w:rsidP="00964E86">
      <w:pPr>
        <w:autoSpaceDE w:val="0"/>
        <w:autoSpaceDN w:val="0"/>
        <w:adjustRightInd w:val="0"/>
        <w:jc w:val="left"/>
        <w:rPr>
          <w:rFonts w:ascii="Times New Roman" w:hAnsi="Times New Roman" w:cs="Times New Roman"/>
          <w:color w:val="000000"/>
          <w:sz w:val="24"/>
          <w:szCs w:val="24"/>
        </w:rPr>
      </w:pPr>
      <w:r w:rsidRPr="00E202A9">
        <w:rPr>
          <w:rFonts w:ascii="Times New Roman" w:hAnsi="Times New Roman" w:cs="Times New Roman"/>
          <w:color w:val="000000"/>
          <w:sz w:val="24"/>
          <w:szCs w:val="24"/>
        </w:rPr>
        <w:t xml:space="preserve">The </w:t>
      </w:r>
      <w:r w:rsidR="00EB141A">
        <w:rPr>
          <w:rFonts w:ascii="Times New Roman" w:hAnsi="Times New Roman" w:cs="Times New Roman"/>
          <w:color w:val="000000"/>
          <w:sz w:val="24"/>
          <w:szCs w:val="24"/>
        </w:rPr>
        <w:t>Respiratory Therapist Program</w:t>
      </w:r>
      <w:r w:rsidRPr="00E202A9">
        <w:rPr>
          <w:rFonts w:ascii="Times New Roman" w:hAnsi="Times New Roman" w:cs="Times New Roman"/>
          <w:color w:val="000000"/>
          <w:sz w:val="24"/>
          <w:szCs w:val="24"/>
        </w:rPr>
        <w:t xml:space="preserve"> has set high standards for academic achievement. To progress through the program, students must achieve a ‘C’ in each RCP course. Current standards, </w:t>
      </w:r>
      <w:r w:rsidRPr="009862A2">
        <w:rPr>
          <w:rFonts w:ascii="Times New Roman" w:hAnsi="Times New Roman" w:cs="Times New Roman"/>
          <w:i/>
          <w:color w:val="000000"/>
          <w:sz w:val="24"/>
          <w:szCs w:val="24"/>
        </w:rPr>
        <w:t>although subject to change</w:t>
      </w:r>
      <w:r w:rsidRPr="00E202A9">
        <w:rPr>
          <w:rFonts w:ascii="Times New Roman" w:hAnsi="Times New Roman" w:cs="Times New Roman"/>
          <w:color w:val="000000"/>
          <w:sz w:val="24"/>
          <w:szCs w:val="24"/>
        </w:rPr>
        <w:t xml:space="preserve">, for attaining a ‘C’ in the RCP courses require students to receive a 78%. Requirements within each </w:t>
      </w:r>
      <w:r w:rsidR="009862A2">
        <w:rPr>
          <w:rFonts w:ascii="Times New Roman" w:hAnsi="Times New Roman" w:cs="Times New Roman"/>
          <w:color w:val="000000"/>
          <w:sz w:val="24"/>
          <w:szCs w:val="24"/>
        </w:rPr>
        <w:t>specific</w:t>
      </w:r>
      <w:r w:rsidRPr="00E202A9">
        <w:rPr>
          <w:rFonts w:ascii="Times New Roman" w:hAnsi="Times New Roman" w:cs="Times New Roman"/>
          <w:color w:val="000000"/>
          <w:sz w:val="24"/>
          <w:szCs w:val="24"/>
        </w:rPr>
        <w:t xml:space="preserve"> course are left to the individual instructor (i.e. required content such as exams, quizzes, etc.). </w:t>
      </w:r>
      <w:r w:rsidR="00FC1D83">
        <w:rPr>
          <w:rFonts w:ascii="Times New Roman" w:hAnsi="Times New Roman" w:cs="Times New Roman"/>
          <w:color w:val="000000"/>
          <w:sz w:val="24"/>
          <w:szCs w:val="24"/>
        </w:rPr>
        <w:t>In addition to attaining a ‘C’ in all RCP courses, the program student is also required to achieve at least a ‘C’ in BIO 137, MAT (110 or 145 or 150), and ENG 101</w:t>
      </w:r>
      <w:r w:rsidR="009274BF">
        <w:rPr>
          <w:rFonts w:ascii="Times New Roman" w:hAnsi="Times New Roman" w:cs="Times New Roman"/>
          <w:color w:val="000000"/>
          <w:sz w:val="24"/>
          <w:szCs w:val="24"/>
        </w:rPr>
        <w:t>, and other courses as indicated by pre-requisite requirements</w:t>
      </w:r>
      <w:r w:rsidR="00FC1D83">
        <w:rPr>
          <w:rFonts w:ascii="Times New Roman" w:hAnsi="Times New Roman" w:cs="Times New Roman"/>
          <w:color w:val="000000"/>
          <w:sz w:val="24"/>
          <w:szCs w:val="24"/>
        </w:rPr>
        <w:t xml:space="preserve">.  </w:t>
      </w:r>
      <w:r w:rsidRPr="00E202A9">
        <w:rPr>
          <w:rFonts w:ascii="Times New Roman" w:hAnsi="Times New Roman" w:cs="Times New Roman"/>
          <w:color w:val="000000"/>
          <w:sz w:val="24"/>
          <w:szCs w:val="24"/>
        </w:rPr>
        <w:t>Withdrawal policies for</w:t>
      </w:r>
      <w:r w:rsidR="009862A2">
        <w:rPr>
          <w:rFonts w:ascii="Times New Roman" w:hAnsi="Times New Roman" w:cs="Times New Roman"/>
          <w:color w:val="000000"/>
          <w:sz w:val="24"/>
          <w:szCs w:val="24"/>
        </w:rPr>
        <w:t xml:space="preserve"> each course are based on the i</w:t>
      </w:r>
      <w:r w:rsidRPr="00E202A9">
        <w:rPr>
          <w:rFonts w:ascii="Times New Roman" w:hAnsi="Times New Roman" w:cs="Times New Roman"/>
          <w:color w:val="000000"/>
          <w:sz w:val="24"/>
          <w:szCs w:val="24"/>
        </w:rPr>
        <w:t>ndividual instructor and BSCTC academic calendar for the semester (i.e. deadlines for withdrawing without a grade or with a grade of ‘W’).</w:t>
      </w:r>
    </w:p>
    <w:p w:rsidR="00E202A9" w:rsidRPr="00E202A9" w:rsidRDefault="00E202A9" w:rsidP="00964E86">
      <w:pPr>
        <w:autoSpaceDE w:val="0"/>
        <w:autoSpaceDN w:val="0"/>
        <w:adjustRightInd w:val="0"/>
        <w:jc w:val="left"/>
        <w:rPr>
          <w:rFonts w:ascii="Times New Roman" w:hAnsi="Times New Roman" w:cs="Times New Roman"/>
          <w:color w:val="000000"/>
          <w:sz w:val="24"/>
          <w:szCs w:val="24"/>
        </w:rPr>
      </w:pPr>
      <w:r w:rsidRPr="00E202A9">
        <w:rPr>
          <w:rFonts w:ascii="Times New Roman" w:hAnsi="Times New Roman" w:cs="Times New Roman"/>
          <w:color w:val="000000"/>
          <w:sz w:val="24"/>
          <w:szCs w:val="24"/>
        </w:rPr>
        <w:t xml:space="preserve"> </w:t>
      </w:r>
    </w:p>
    <w:p w:rsidR="00E202A9" w:rsidRPr="00B3483A" w:rsidRDefault="00B3483A" w:rsidP="00B3483A">
      <w:pPr>
        <w:autoSpaceDE w:val="0"/>
        <w:autoSpaceDN w:val="0"/>
        <w:adjustRightInd w:val="0"/>
        <w:rPr>
          <w:rFonts w:ascii="Times New Roman" w:hAnsi="Times New Roman" w:cs="Times New Roman"/>
          <w:color w:val="000000"/>
          <w:sz w:val="16"/>
          <w:szCs w:val="16"/>
        </w:rPr>
      </w:pPr>
      <w:r>
        <w:rPr>
          <w:rFonts w:ascii="Times New Roman" w:hAnsi="Times New Roman" w:cs="Times New Roman"/>
          <w:color w:val="000000"/>
          <w:sz w:val="16"/>
          <w:szCs w:val="16"/>
        </w:rPr>
        <w:t>*</w:t>
      </w:r>
      <w:r w:rsidR="00E202A9" w:rsidRPr="00B3483A">
        <w:rPr>
          <w:rFonts w:ascii="Times New Roman" w:hAnsi="Times New Roman" w:cs="Times New Roman"/>
          <w:color w:val="000000"/>
          <w:sz w:val="16"/>
          <w:szCs w:val="16"/>
        </w:rPr>
        <w:t xml:space="preserve">Please see the </w:t>
      </w:r>
      <w:r>
        <w:rPr>
          <w:rFonts w:ascii="Times New Roman" w:hAnsi="Times New Roman" w:cs="Times New Roman"/>
          <w:color w:val="000000"/>
          <w:sz w:val="16"/>
          <w:szCs w:val="16"/>
        </w:rPr>
        <w:t xml:space="preserve">Course Syllabi, </w:t>
      </w:r>
      <w:r w:rsidR="00E202A9" w:rsidRPr="00B3483A">
        <w:rPr>
          <w:rFonts w:ascii="Times New Roman" w:hAnsi="Times New Roman" w:cs="Times New Roman"/>
          <w:color w:val="000000"/>
          <w:sz w:val="16"/>
          <w:szCs w:val="16"/>
        </w:rPr>
        <w:t>Program Handbook</w:t>
      </w:r>
      <w:r>
        <w:rPr>
          <w:rFonts w:ascii="Times New Roman" w:hAnsi="Times New Roman" w:cs="Times New Roman"/>
          <w:color w:val="000000"/>
          <w:sz w:val="16"/>
          <w:szCs w:val="16"/>
        </w:rPr>
        <w:t>,</w:t>
      </w:r>
      <w:r w:rsidR="00E202A9" w:rsidRPr="00B3483A">
        <w:rPr>
          <w:rFonts w:ascii="Times New Roman" w:hAnsi="Times New Roman" w:cs="Times New Roman"/>
          <w:color w:val="000000"/>
          <w:sz w:val="16"/>
          <w:szCs w:val="16"/>
        </w:rPr>
        <w:t xml:space="preserve"> and Clinical Handbook for other grading </w:t>
      </w:r>
      <w:proofErr w:type="gramStart"/>
      <w:r w:rsidR="00E202A9" w:rsidRPr="00B3483A">
        <w:rPr>
          <w:rFonts w:ascii="Times New Roman" w:hAnsi="Times New Roman" w:cs="Times New Roman"/>
          <w:color w:val="000000"/>
          <w:sz w:val="16"/>
          <w:szCs w:val="16"/>
        </w:rPr>
        <w:t>information.</w:t>
      </w:r>
      <w:r>
        <w:rPr>
          <w:rFonts w:ascii="Times New Roman" w:hAnsi="Times New Roman" w:cs="Times New Roman"/>
          <w:color w:val="000000"/>
          <w:sz w:val="16"/>
          <w:szCs w:val="16"/>
        </w:rPr>
        <w:t>*</w:t>
      </w:r>
      <w:proofErr w:type="gramEnd"/>
    </w:p>
    <w:p w:rsidR="007305B7" w:rsidRDefault="007305B7" w:rsidP="00964E86">
      <w:pPr>
        <w:jc w:val="left"/>
        <w:rPr>
          <w:rFonts w:ascii="Times New Roman" w:hAnsi="Times New Roman" w:cs="Times New Roman"/>
          <w:color w:val="000000"/>
          <w:sz w:val="24"/>
          <w:szCs w:val="24"/>
        </w:rPr>
      </w:pPr>
    </w:p>
    <w:p w:rsidR="00B3483A" w:rsidRDefault="00B3483A" w:rsidP="00964E86">
      <w:pPr>
        <w:autoSpaceDE w:val="0"/>
        <w:autoSpaceDN w:val="0"/>
        <w:adjustRightInd w:val="0"/>
        <w:jc w:val="left"/>
        <w:rPr>
          <w:rFonts w:ascii="Times New Roman" w:hAnsi="Times New Roman" w:cs="Times New Roman"/>
          <w:b/>
          <w:bCs/>
          <w:color w:val="000000"/>
          <w:sz w:val="24"/>
          <w:szCs w:val="24"/>
          <w:u w:val="single"/>
        </w:rPr>
      </w:pPr>
    </w:p>
    <w:p w:rsidR="00B3483A" w:rsidRDefault="00B3483A" w:rsidP="00964E86">
      <w:pPr>
        <w:autoSpaceDE w:val="0"/>
        <w:autoSpaceDN w:val="0"/>
        <w:adjustRightInd w:val="0"/>
        <w:jc w:val="left"/>
        <w:rPr>
          <w:rFonts w:ascii="Times New Roman" w:hAnsi="Times New Roman" w:cs="Times New Roman"/>
          <w:b/>
          <w:bCs/>
          <w:color w:val="000000"/>
          <w:sz w:val="24"/>
          <w:szCs w:val="24"/>
          <w:u w:val="single"/>
        </w:rPr>
      </w:pPr>
    </w:p>
    <w:p w:rsidR="009862A2" w:rsidRPr="009862A2" w:rsidRDefault="00B3483A" w:rsidP="00964E86">
      <w:pPr>
        <w:autoSpaceDE w:val="0"/>
        <w:autoSpaceDN w:val="0"/>
        <w:adjustRightInd w:val="0"/>
        <w:jc w:val="left"/>
        <w:rPr>
          <w:rFonts w:ascii="Times New Roman" w:hAnsi="Times New Roman" w:cs="Times New Roman"/>
          <w:color w:val="000000"/>
          <w:sz w:val="24"/>
          <w:szCs w:val="24"/>
          <w:u w:val="single"/>
        </w:rPr>
      </w:pPr>
      <w:r>
        <w:rPr>
          <w:rFonts w:ascii="Times New Roman" w:hAnsi="Times New Roman" w:cs="Times New Roman"/>
          <w:b/>
          <w:bCs/>
          <w:color w:val="000000"/>
          <w:sz w:val="24"/>
          <w:szCs w:val="24"/>
          <w:u w:val="single"/>
        </w:rPr>
        <w:lastRenderedPageBreak/>
        <w:t>Paid Work Experience in Field</w:t>
      </w:r>
    </w:p>
    <w:p w:rsidR="0066243D" w:rsidRDefault="00E202A9" w:rsidP="00964E86">
      <w:pPr>
        <w:jc w:val="left"/>
        <w:rPr>
          <w:rFonts w:ascii="Times New Roman" w:hAnsi="Times New Roman" w:cs="Times New Roman"/>
          <w:color w:val="000000"/>
          <w:sz w:val="24"/>
          <w:szCs w:val="24"/>
        </w:rPr>
      </w:pPr>
      <w:r w:rsidRPr="009862A2">
        <w:rPr>
          <w:rFonts w:ascii="Cambria" w:hAnsi="Cambria" w:cs="Cambria"/>
          <w:color w:val="000000"/>
          <w:sz w:val="24"/>
          <w:szCs w:val="24"/>
        </w:rPr>
        <w:t xml:space="preserve">While students </w:t>
      </w:r>
      <w:r w:rsidRPr="009862A2">
        <w:rPr>
          <w:rFonts w:ascii="Times New Roman" w:hAnsi="Times New Roman" w:cs="Times New Roman"/>
          <w:b/>
          <w:bCs/>
          <w:color w:val="000000"/>
          <w:sz w:val="24"/>
          <w:szCs w:val="24"/>
        </w:rPr>
        <w:t xml:space="preserve">must not </w:t>
      </w:r>
      <w:r w:rsidRPr="009862A2">
        <w:rPr>
          <w:rFonts w:ascii="Times New Roman" w:hAnsi="Times New Roman" w:cs="Times New Roman"/>
          <w:color w:val="000000"/>
          <w:sz w:val="24"/>
          <w:szCs w:val="24"/>
        </w:rPr>
        <w:t>receive/accept any remuneration in exchange for work performed during their clinical rotations as part of their educational program, it is possible for students who successfully complete their first year of coursework in the program (RCP courses) to apply for a limited mandatory certificate to practice. Students must apply for this license to practice through the Kentucky Board for Respiratory Care</w:t>
      </w:r>
      <w:r w:rsidR="0066243D">
        <w:rPr>
          <w:rFonts w:ascii="Times New Roman" w:hAnsi="Times New Roman" w:cs="Times New Roman"/>
          <w:color w:val="000000"/>
          <w:sz w:val="24"/>
          <w:szCs w:val="24"/>
        </w:rPr>
        <w:t xml:space="preserve">, with the support of the Program Director (in collaboration with clinical/lab faculty) and the department supervisor in the place of employment </w:t>
      </w:r>
    </w:p>
    <w:p w:rsidR="00916920" w:rsidRPr="00B74A13" w:rsidRDefault="0066243D" w:rsidP="00964E86">
      <w:pPr>
        <w:jc w:val="left"/>
        <w:rPr>
          <w:sz w:val="24"/>
          <w:szCs w:val="24"/>
        </w:rPr>
      </w:pPr>
      <w:r>
        <w:rPr>
          <w:rFonts w:ascii="Times New Roman" w:hAnsi="Times New Roman" w:cs="Times New Roman"/>
          <w:color w:val="000000"/>
          <w:sz w:val="24"/>
          <w:szCs w:val="24"/>
        </w:rPr>
        <w:t>where he/she plans to work</w:t>
      </w:r>
      <w:r w:rsidR="00E202A9" w:rsidRPr="009862A2">
        <w:rPr>
          <w:rFonts w:ascii="Times New Roman" w:hAnsi="Times New Roman" w:cs="Times New Roman"/>
          <w:color w:val="000000"/>
          <w:sz w:val="24"/>
          <w:szCs w:val="24"/>
        </w:rPr>
        <w:t>. Once the limited mandatory certificate is obtained, students may work OUTSIDE clinical educational hours as employees of the hospitals/other clinical facilities. It is very important, however, that there is a clear distinction made between the student and employee role within the facility and that hours/activities document such.</w:t>
      </w:r>
      <w:r w:rsidR="009274BF">
        <w:rPr>
          <w:rFonts w:ascii="Times New Roman" w:hAnsi="Times New Roman" w:cs="Times New Roman"/>
          <w:color w:val="000000"/>
          <w:sz w:val="24"/>
          <w:szCs w:val="24"/>
        </w:rPr>
        <w:t xml:space="preserve"> The DCE will make every effort to ensure that clinical rotations are not completed at the student’s place of employment. This, however, may not always be a possibility, and it is the responsibility of the student to ensure he/she is not ‘on the clock’ during clinical hours.  </w:t>
      </w:r>
    </w:p>
    <w:p w:rsidR="00916920" w:rsidRDefault="00916920" w:rsidP="00964E86">
      <w:pPr>
        <w:jc w:val="left"/>
      </w:pPr>
    </w:p>
    <w:p w:rsidR="00700BB1" w:rsidRPr="00700BB1" w:rsidRDefault="00B3483A" w:rsidP="00964E86">
      <w:pPr>
        <w:autoSpaceDE w:val="0"/>
        <w:autoSpaceDN w:val="0"/>
        <w:adjustRightInd w:val="0"/>
        <w:jc w:val="left"/>
        <w:rPr>
          <w:rFonts w:ascii="Times New Roman" w:hAnsi="Times New Roman" w:cs="Times New Roman"/>
          <w:color w:val="000000"/>
          <w:sz w:val="24"/>
          <w:szCs w:val="24"/>
        </w:rPr>
      </w:pPr>
      <w:r>
        <w:rPr>
          <w:rFonts w:ascii="Times New Roman" w:hAnsi="Times New Roman" w:cs="Times New Roman"/>
          <w:b/>
          <w:bCs/>
          <w:color w:val="000000"/>
          <w:sz w:val="24"/>
          <w:szCs w:val="24"/>
          <w:u w:val="single"/>
        </w:rPr>
        <w:t>High School Courses</w:t>
      </w:r>
    </w:p>
    <w:p w:rsidR="00916920" w:rsidRDefault="00700BB1" w:rsidP="00964E86">
      <w:pPr>
        <w:jc w:val="left"/>
        <w:rPr>
          <w:rFonts w:ascii="Times New Roman" w:hAnsi="Times New Roman" w:cs="Times New Roman"/>
          <w:color w:val="000000"/>
          <w:sz w:val="24"/>
          <w:szCs w:val="24"/>
        </w:rPr>
      </w:pPr>
      <w:r w:rsidRPr="00700BB1">
        <w:rPr>
          <w:rFonts w:ascii="Times New Roman" w:hAnsi="Times New Roman" w:cs="Times New Roman"/>
          <w:color w:val="000000"/>
          <w:sz w:val="24"/>
          <w:szCs w:val="24"/>
        </w:rPr>
        <w:t>A high school student who is interested in entering the respiratory care profession should focus his/her studies on science and math. Students should take courses in health, biology, anatomy and physiology, chemistry, physics and math. Good writing skills are also important to the respiratory therapist since he/she is responsible for appropriate patient documentation pertaining to his/her work, thus good English</w:t>
      </w:r>
      <w:r w:rsidR="00A96CC8">
        <w:rPr>
          <w:rFonts w:ascii="Times New Roman" w:hAnsi="Times New Roman" w:cs="Times New Roman"/>
          <w:color w:val="000000"/>
          <w:sz w:val="24"/>
          <w:szCs w:val="24"/>
        </w:rPr>
        <w:t xml:space="preserve"> and proper grammar</w:t>
      </w:r>
      <w:r w:rsidRPr="00700BB1">
        <w:rPr>
          <w:rFonts w:ascii="Times New Roman" w:hAnsi="Times New Roman" w:cs="Times New Roman"/>
          <w:color w:val="000000"/>
          <w:sz w:val="24"/>
          <w:szCs w:val="24"/>
        </w:rPr>
        <w:t xml:space="preserve"> </w:t>
      </w:r>
      <w:r w:rsidR="00A96CC8">
        <w:rPr>
          <w:rFonts w:ascii="Times New Roman" w:hAnsi="Times New Roman" w:cs="Times New Roman"/>
          <w:color w:val="000000"/>
          <w:sz w:val="24"/>
          <w:szCs w:val="24"/>
        </w:rPr>
        <w:t>are imperative</w:t>
      </w:r>
      <w:r w:rsidRPr="00700BB1">
        <w:rPr>
          <w:rFonts w:ascii="Times New Roman" w:hAnsi="Times New Roman" w:cs="Times New Roman"/>
          <w:color w:val="000000"/>
          <w:sz w:val="24"/>
          <w:szCs w:val="24"/>
        </w:rPr>
        <w:t>. Since students enrolled in the respiratory care program are expected to maintain</w:t>
      </w:r>
      <w:r w:rsidRPr="00700BB1">
        <w:rPr>
          <w:rFonts w:ascii="Verdana" w:hAnsi="Verdana" w:cs="Verdana"/>
          <w:color w:val="000000"/>
          <w:sz w:val="20"/>
          <w:szCs w:val="20"/>
        </w:rPr>
        <w:t xml:space="preserve"> </w:t>
      </w:r>
      <w:r w:rsidRPr="00700BB1">
        <w:rPr>
          <w:rFonts w:ascii="Times New Roman" w:hAnsi="Times New Roman" w:cs="Times New Roman"/>
          <w:color w:val="000000"/>
          <w:sz w:val="24"/>
          <w:szCs w:val="24"/>
        </w:rPr>
        <w:t xml:space="preserve">at least a “C” average in all RCP courses to remain in the program, and academic standards to achieve a “C” are high (currently 78%), setting and achieving high academic goals in high school are important to the future therapist!  </w:t>
      </w:r>
    </w:p>
    <w:p w:rsidR="00700BB1" w:rsidRDefault="00700BB1" w:rsidP="00964E86">
      <w:pPr>
        <w:jc w:val="left"/>
        <w:rPr>
          <w:rFonts w:ascii="Times New Roman" w:hAnsi="Times New Roman" w:cs="Times New Roman"/>
          <w:color w:val="000000"/>
          <w:sz w:val="24"/>
          <w:szCs w:val="24"/>
        </w:rPr>
      </w:pPr>
    </w:p>
    <w:p w:rsidR="00700BB1" w:rsidRDefault="00B3483A" w:rsidP="00964E86">
      <w:pPr>
        <w:autoSpaceDE w:val="0"/>
        <w:autoSpaceDN w:val="0"/>
        <w:adjustRightInd w:val="0"/>
        <w:jc w:val="left"/>
        <w:rPr>
          <w:rFonts w:ascii="Times New Roman" w:hAnsi="Times New Roman" w:cs="Times New Roman"/>
          <w:b/>
          <w:bCs/>
          <w:color w:val="000000"/>
          <w:sz w:val="24"/>
          <w:szCs w:val="24"/>
          <w:u w:val="single"/>
        </w:rPr>
      </w:pPr>
      <w:r>
        <w:rPr>
          <w:rFonts w:ascii="Times New Roman" w:hAnsi="Times New Roman" w:cs="Times New Roman"/>
          <w:b/>
          <w:bCs/>
          <w:color w:val="000000"/>
          <w:sz w:val="24"/>
          <w:szCs w:val="24"/>
          <w:u w:val="single"/>
        </w:rPr>
        <w:t>National Board Examinations &amp; Credentials</w:t>
      </w:r>
    </w:p>
    <w:p w:rsidR="00700BB1" w:rsidRPr="00700BB1" w:rsidRDefault="00700BB1" w:rsidP="00964E86">
      <w:pPr>
        <w:autoSpaceDE w:val="0"/>
        <w:autoSpaceDN w:val="0"/>
        <w:adjustRightInd w:val="0"/>
        <w:jc w:val="left"/>
        <w:rPr>
          <w:rFonts w:ascii="Times New Roman" w:hAnsi="Times New Roman" w:cs="Times New Roman"/>
          <w:color w:val="000000"/>
          <w:sz w:val="24"/>
          <w:szCs w:val="24"/>
          <w:u w:val="single"/>
        </w:rPr>
      </w:pPr>
    </w:p>
    <w:p w:rsidR="00700BB1" w:rsidRDefault="00700BB1" w:rsidP="00964E86">
      <w:pPr>
        <w:pStyle w:val="Default"/>
      </w:pPr>
      <w:r w:rsidRPr="00700BB1">
        <w:t xml:space="preserve">The National Board for Respiratory Care offers voluntary certification and registration to students who graduate from one of the many CoARC accredited programs. </w:t>
      </w:r>
      <w:r w:rsidR="003E4B53">
        <w:t>Graduates of the Respiratory Therapist Program at BSCTC are eligible to write the NBRC's Therapist Multiple Choice (TMC) examination.</w:t>
      </w:r>
      <w:r w:rsidR="0074344D">
        <w:rPr>
          <w:sz w:val="23"/>
          <w:szCs w:val="23"/>
        </w:rPr>
        <w:t xml:space="preserve">  This exam </w:t>
      </w:r>
      <w:r w:rsidR="00A96CC8">
        <w:rPr>
          <w:sz w:val="23"/>
          <w:szCs w:val="23"/>
        </w:rPr>
        <w:t xml:space="preserve">has </w:t>
      </w:r>
      <w:r w:rsidR="0074344D">
        <w:rPr>
          <w:sz w:val="23"/>
          <w:szCs w:val="23"/>
        </w:rPr>
        <w:t xml:space="preserve">two passing exit points, with the lower passing score awarding the CRT credential and the higher awarding the </w:t>
      </w:r>
      <w:r w:rsidR="00A96CC8">
        <w:rPr>
          <w:sz w:val="23"/>
          <w:szCs w:val="23"/>
        </w:rPr>
        <w:t xml:space="preserve">CRT credential and the </w:t>
      </w:r>
      <w:r w:rsidR="0074344D">
        <w:rPr>
          <w:sz w:val="23"/>
          <w:szCs w:val="23"/>
        </w:rPr>
        <w:t xml:space="preserve">first portion of the RRT credential (once the clinical simulation exam is successfully completed, the graduate will THEN receive the RRT credential).  </w:t>
      </w:r>
      <w:r w:rsidR="0066243D" w:rsidRPr="0066243D">
        <w:rPr>
          <w:sz w:val="23"/>
          <w:szCs w:val="23"/>
        </w:rPr>
        <w:t xml:space="preserve"> A</w:t>
      </w:r>
      <w:r w:rsidR="00A96CC8">
        <w:rPr>
          <w:sz w:val="23"/>
          <w:szCs w:val="23"/>
        </w:rPr>
        <w:t xml:space="preserve"> 2</w:t>
      </w:r>
      <w:r w:rsidR="00F718B4">
        <w:rPr>
          <w:sz w:val="23"/>
          <w:szCs w:val="23"/>
        </w:rPr>
        <w:t>2</w:t>
      </w:r>
      <w:r w:rsidR="00A96CC8">
        <w:rPr>
          <w:sz w:val="23"/>
          <w:szCs w:val="23"/>
        </w:rPr>
        <w:t>-scenario</w:t>
      </w:r>
      <w:r w:rsidR="0066243D" w:rsidRPr="0066243D">
        <w:rPr>
          <w:sz w:val="23"/>
          <w:szCs w:val="23"/>
        </w:rPr>
        <w:t xml:space="preserve"> Clinical Simulation Examination </w:t>
      </w:r>
      <w:r w:rsidR="00A96CC8">
        <w:rPr>
          <w:sz w:val="23"/>
          <w:szCs w:val="23"/>
        </w:rPr>
        <w:t>makes up the second portion of the examination process for the RRT</w:t>
      </w:r>
      <w:r w:rsidR="0066243D" w:rsidRPr="00A96CC8">
        <w:rPr>
          <w:sz w:val="23"/>
          <w:szCs w:val="23"/>
        </w:rPr>
        <w:t xml:space="preserve">. As a graduate of this program, you will be eligible to write the exam at the RRT level.  </w:t>
      </w:r>
      <w:r w:rsidRPr="00A96CC8">
        <w:t>In so</w:t>
      </w:r>
      <w:r w:rsidRPr="00700BB1">
        <w:t xml:space="preserve">me health care facilities, there are a couple of differences in the two credentials: job description and pay scale. In many hospitals, advanced care, such as intensive care units and emergency room care, is covered by RRT's, with CRT's doing more general respiratory care procedures. Also, the pay scale for RRT's is usually higher than that of CRT's. </w:t>
      </w:r>
      <w:r w:rsidR="00F718B4">
        <w:t xml:space="preserve">Many hospitals, both local and national, are hiring only those with the RRT credential or mandating those with the CRT credential attain the RRT credential within six months of employment.  </w:t>
      </w:r>
      <w:r w:rsidRPr="00700BB1">
        <w:t xml:space="preserve">Supervisory positions are usually reserved for RRT's, </w:t>
      </w:r>
      <w:r w:rsidR="00F718B4">
        <w:t>as well</w:t>
      </w:r>
      <w:r w:rsidRPr="00700BB1">
        <w:t xml:space="preserve">. </w:t>
      </w:r>
      <w:r w:rsidR="0074344D">
        <w:t xml:space="preserve">For more information on the examinations, please visit </w:t>
      </w:r>
      <w:hyperlink r:id="rId46" w:history="1">
        <w:r w:rsidR="0074344D" w:rsidRPr="003D7E16">
          <w:rPr>
            <w:rStyle w:val="Hyperlink"/>
          </w:rPr>
          <w:t>http://www.nbrc.org</w:t>
        </w:r>
      </w:hyperlink>
      <w:r w:rsidR="0074344D">
        <w:t>.</w:t>
      </w:r>
    </w:p>
    <w:p w:rsidR="00700BB1" w:rsidRPr="00700BB1" w:rsidRDefault="00700BB1" w:rsidP="00964E86">
      <w:pPr>
        <w:autoSpaceDE w:val="0"/>
        <w:autoSpaceDN w:val="0"/>
        <w:adjustRightInd w:val="0"/>
        <w:jc w:val="left"/>
        <w:rPr>
          <w:rFonts w:ascii="Times New Roman" w:hAnsi="Times New Roman" w:cs="Times New Roman"/>
          <w:color w:val="000000"/>
          <w:sz w:val="24"/>
          <w:szCs w:val="24"/>
        </w:rPr>
      </w:pPr>
    </w:p>
    <w:p w:rsidR="00700BB1" w:rsidRDefault="00700BB1" w:rsidP="00964E86">
      <w:pPr>
        <w:jc w:val="left"/>
        <w:rPr>
          <w:rFonts w:ascii="Times New Roman" w:hAnsi="Times New Roman" w:cs="Times New Roman"/>
          <w:color w:val="000000"/>
        </w:rPr>
      </w:pPr>
      <w:r w:rsidRPr="00700BB1">
        <w:rPr>
          <w:rFonts w:ascii="Times New Roman" w:hAnsi="Times New Roman" w:cs="Times New Roman"/>
          <w:color w:val="000000"/>
          <w:sz w:val="24"/>
          <w:szCs w:val="24"/>
        </w:rPr>
        <w:t xml:space="preserve">In addition to the CRT and RRT credentials, respiratory therapists who meet education and experience requirements are also eligible to </w:t>
      </w:r>
      <w:r w:rsidR="0066243D">
        <w:rPr>
          <w:rFonts w:ascii="Times New Roman" w:hAnsi="Times New Roman" w:cs="Times New Roman"/>
          <w:color w:val="000000"/>
          <w:sz w:val="24"/>
          <w:szCs w:val="24"/>
        </w:rPr>
        <w:t>write the</w:t>
      </w:r>
      <w:r w:rsidRPr="00700BB1">
        <w:rPr>
          <w:rFonts w:ascii="Times New Roman" w:hAnsi="Times New Roman" w:cs="Times New Roman"/>
          <w:color w:val="000000"/>
          <w:sz w:val="24"/>
          <w:szCs w:val="24"/>
        </w:rPr>
        <w:t xml:space="preserve"> "specialty" exams. Those who have an interest in pulmonary function testing, a diagnostic method of measuring patient lung volumes </w:t>
      </w:r>
      <w:r w:rsidRPr="00700BB1">
        <w:rPr>
          <w:rFonts w:ascii="Times New Roman" w:hAnsi="Times New Roman" w:cs="Times New Roman"/>
          <w:color w:val="000000"/>
          <w:sz w:val="24"/>
          <w:szCs w:val="24"/>
        </w:rPr>
        <w:lastRenderedPageBreak/>
        <w:t>and capacities, may decide to attempt two exams: Certified Pulmonary Function Technologist (CPFT), entry-level pulmonary functions, and Registered Pulmonary Function Technologist (RPFT), advanced-level pulmonary functions. Therapists who are especially drawn to infant and pediatric patients may opt to sit for the Perinatal/Pediatric Specialist exam.</w:t>
      </w:r>
      <w:r>
        <w:rPr>
          <w:rFonts w:ascii="Times New Roman" w:hAnsi="Times New Roman" w:cs="Times New Roman"/>
          <w:color w:val="000000"/>
          <w:sz w:val="24"/>
          <w:szCs w:val="24"/>
        </w:rPr>
        <w:t xml:space="preserve"> The newest credentials available to the Respiratory Therapist include the Asthma Educator-Certified (AE-C)</w:t>
      </w:r>
      <w:r w:rsidR="0074344D">
        <w:rPr>
          <w:rFonts w:ascii="Times New Roman" w:hAnsi="Times New Roman" w:cs="Times New Roman"/>
          <w:color w:val="000000"/>
          <w:sz w:val="24"/>
          <w:szCs w:val="24"/>
        </w:rPr>
        <w:t>, a credential for those interested in teaching patients/families about the disease and management (this exam is not administered by the NBRC) and</w:t>
      </w:r>
      <w:r>
        <w:rPr>
          <w:rFonts w:ascii="Times New Roman" w:hAnsi="Times New Roman" w:cs="Times New Roman"/>
          <w:color w:val="000000"/>
          <w:sz w:val="24"/>
          <w:szCs w:val="24"/>
        </w:rPr>
        <w:t xml:space="preserve"> the Adult Critical Care Specialist (ACCS)</w:t>
      </w:r>
      <w:r w:rsidR="0066243D">
        <w:rPr>
          <w:rFonts w:ascii="Times New Roman" w:hAnsi="Times New Roman" w:cs="Times New Roman"/>
          <w:color w:val="000000"/>
          <w:sz w:val="24"/>
          <w:szCs w:val="24"/>
        </w:rPr>
        <w:t xml:space="preserve">, for those whose primary interest lies in mechanical ventilation/critical care (i.e. </w:t>
      </w:r>
      <w:r w:rsidR="0066243D" w:rsidRPr="00FB6993">
        <w:rPr>
          <w:rFonts w:ascii="Times New Roman" w:hAnsi="Times New Roman" w:cs="Times New Roman"/>
          <w:color w:val="000000"/>
        </w:rPr>
        <w:t xml:space="preserve">intensive care unit, emergency room, post-anesthesia recovery unit, long-term acute care setting).  </w:t>
      </w:r>
      <w:r w:rsidRPr="00FB6993">
        <w:rPr>
          <w:rFonts w:ascii="Times New Roman" w:hAnsi="Times New Roman" w:cs="Times New Roman"/>
          <w:color w:val="000000"/>
        </w:rPr>
        <w:t xml:space="preserve">  </w:t>
      </w:r>
    </w:p>
    <w:p w:rsidR="006E12EF" w:rsidRPr="00FB6993" w:rsidRDefault="006E12EF" w:rsidP="00964E86">
      <w:pPr>
        <w:jc w:val="left"/>
        <w:rPr>
          <w:rFonts w:ascii="Times New Roman" w:hAnsi="Times New Roman" w:cs="Times New Roman"/>
          <w:color w:val="000000"/>
        </w:rPr>
      </w:pPr>
    </w:p>
    <w:p w:rsidR="00557555" w:rsidRPr="00557555" w:rsidRDefault="00B3483A" w:rsidP="00964E86">
      <w:pPr>
        <w:autoSpaceDE w:val="0"/>
        <w:autoSpaceDN w:val="0"/>
        <w:adjustRightInd w:val="0"/>
        <w:jc w:val="left"/>
        <w:rPr>
          <w:rFonts w:ascii="Times New Roman" w:hAnsi="Times New Roman" w:cs="Times New Roman"/>
          <w:b/>
          <w:color w:val="000000"/>
          <w:sz w:val="24"/>
          <w:szCs w:val="24"/>
          <w:u w:val="single"/>
        </w:rPr>
      </w:pPr>
      <w:r>
        <w:rPr>
          <w:rFonts w:ascii="Times New Roman" w:hAnsi="Times New Roman" w:cs="Times New Roman"/>
          <w:b/>
          <w:bCs/>
          <w:color w:val="000000"/>
          <w:sz w:val="24"/>
          <w:szCs w:val="24"/>
          <w:u w:val="single"/>
        </w:rPr>
        <w:t>Pay Scale</w:t>
      </w:r>
    </w:p>
    <w:p w:rsidR="009C6A20" w:rsidRDefault="00557555" w:rsidP="00964E86">
      <w:pPr>
        <w:jc w:val="left"/>
        <w:rPr>
          <w:rFonts w:ascii="Times New Roman" w:hAnsi="Times New Roman" w:cs="Times New Roman"/>
          <w:color w:val="000000"/>
          <w:sz w:val="24"/>
          <w:szCs w:val="24"/>
        </w:rPr>
      </w:pPr>
      <w:r w:rsidRPr="00557555">
        <w:rPr>
          <w:rFonts w:ascii="Times New Roman" w:hAnsi="Times New Roman" w:cs="Times New Roman"/>
          <w:color w:val="000000"/>
          <w:sz w:val="24"/>
          <w:szCs w:val="24"/>
        </w:rPr>
        <w:t>While the monetary aspect of the career is varied according to the region where one is employed, the level</w:t>
      </w:r>
      <w:r w:rsidR="00A96CC8">
        <w:rPr>
          <w:rFonts w:ascii="Times New Roman" w:hAnsi="Times New Roman" w:cs="Times New Roman"/>
          <w:color w:val="000000"/>
          <w:sz w:val="24"/>
          <w:szCs w:val="24"/>
        </w:rPr>
        <w:t>s</w:t>
      </w:r>
      <w:r w:rsidRPr="00557555">
        <w:rPr>
          <w:rFonts w:ascii="Times New Roman" w:hAnsi="Times New Roman" w:cs="Times New Roman"/>
          <w:color w:val="000000"/>
          <w:sz w:val="24"/>
          <w:szCs w:val="24"/>
        </w:rPr>
        <w:t xml:space="preserve"> of respect and self-satisfaction </w:t>
      </w:r>
      <w:r w:rsidR="00A96CC8">
        <w:rPr>
          <w:rFonts w:ascii="Times New Roman" w:hAnsi="Times New Roman" w:cs="Times New Roman"/>
          <w:color w:val="000000"/>
          <w:sz w:val="24"/>
          <w:szCs w:val="24"/>
        </w:rPr>
        <w:t xml:space="preserve">that accompany the career </w:t>
      </w:r>
      <w:r w:rsidRPr="00557555">
        <w:rPr>
          <w:rFonts w:ascii="Times New Roman" w:hAnsi="Times New Roman" w:cs="Times New Roman"/>
          <w:color w:val="000000"/>
          <w:sz w:val="24"/>
          <w:szCs w:val="24"/>
        </w:rPr>
        <w:t xml:space="preserve">are priceless! </w:t>
      </w:r>
      <w:r>
        <w:rPr>
          <w:rFonts w:ascii="Times New Roman" w:hAnsi="Times New Roman" w:cs="Times New Roman"/>
          <w:color w:val="000000"/>
          <w:sz w:val="24"/>
          <w:szCs w:val="24"/>
        </w:rPr>
        <w:t>According to the Occupational Outlook Handbook</w:t>
      </w:r>
      <w:r w:rsidRPr="00557555">
        <w:rPr>
          <w:rFonts w:ascii="Times New Roman" w:hAnsi="Times New Roman" w:cs="Times New Roman"/>
          <w:color w:val="000000"/>
          <w:sz w:val="24"/>
          <w:szCs w:val="24"/>
        </w:rPr>
        <w:t xml:space="preserve">, </w:t>
      </w:r>
      <w:r w:rsidRPr="00557555">
        <w:rPr>
          <w:rFonts w:ascii="Times New Roman" w:hAnsi="Times New Roman" w:cs="Times New Roman"/>
          <w:color w:val="333333"/>
          <w:sz w:val="24"/>
          <w:szCs w:val="24"/>
        </w:rPr>
        <w:t xml:space="preserve">the median annual wage of respiratory therapists </w:t>
      </w:r>
      <w:r w:rsidR="00526B43">
        <w:rPr>
          <w:rFonts w:ascii="Times New Roman" w:hAnsi="Times New Roman" w:cs="Times New Roman"/>
          <w:color w:val="333333"/>
          <w:sz w:val="24"/>
          <w:szCs w:val="24"/>
        </w:rPr>
        <w:t>in 201</w:t>
      </w:r>
      <w:r w:rsidR="003E4B53">
        <w:rPr>
          <w:rFonts w:ascii="Times New Roman" w:hAnsi="Times New Roman" w:cs="Times New Roman"/>
          <w:color w:val="333333"/>
          <w:sz w:val="24"/>
          <w:szCs w:val="24"/>
        </w:rPr>
        <w:t>6</w:t>
      </w:r>
      <w:r w:rsidR="00526B43">
        <w:rPr>
          <w:rFonts w:ascii="Times New Roman" w:hAnsi="Times New Roman" w:cs="Times New Roman"/>
          <w:color w:val="333333"/>
          <w:sz w:val="24"/>
          <w:szCs w:val="24"/>
        </w:rPr>
        <w:t xml:space="preserve"> </w:t>
      </w:r>
      <w:r w:rsidRPr="00557555">
        <w:rPr>
          <w:rFonts w:ascii="Times New Roman" w:hAnsi="Times New Roman" w:cs="Times New Roman"/>
          <w:color w:val="333333"/>
          <w:sz w:val="24"/>
          <w:szCs w:val="24"/>
        </w:rPr>
        <w:t xml:space="preserve">was </w:t>
      </w:r>
      <w:r w:rsidR="00526B43" w:rsidRPr="00526B43">
        <w:rPr>
          <w:rFonts w:ascii="Times New Roman" w:hAnsi="Times New Roman" w:cs="Times New Roman"/>
          <w:sz w:val="24"/>
          <w:szCs w:val="24"/>
        </w:rPr>
        <w:t>$5</w:t>
      </w:r>
      <w:r w:rsidR="003E4B53">
        <w:rPr>
          <w:rFonts w:ascii="Times New Roman" w:hAnsi="Times New Roman" w:cs="Times New Roman"/>
          <w:sz w:val="24"/>
          <w:szCs w:val="24"/>
        </w:rPr>
        <w:t>8</w:t>
      </w:r>
      <w:r w:rsidR="00526B43" w:rsidRPr="00526B43">
        <w:rPr>
          <w:rFonts w:ascii="Times New Roman" w:hAnsi="Times New Roman" w:cs="Times New Roman"/>
          <w:sz w:val="24"/>
          <w:szCs w:val="24"/>
        </w:rPr>
        <w:t>,</w:t>
      </w:r>
      <w:r w:rsidR="003E4B53">
        <w:rPr>
          <w:rFonts w:ascii="Times New Roman" w:hAnsi="Times New Roman" w:cs="Times New Roman"/>
          <w:sz w:val="24"/>
          <w:szCs w:val="24"/>
        </w:rPr>
        <w:t>6</w:t>
      </w:r>
      <w:r w:rsidR="00526B43" w:rsidRPr="00526B43">
        <w:rPr>
          <w:rFonts w:ascii="Times New Roman" w:hAnsi="Times New Roman" w:cs="Times New Roman"/>
          <w:sz w:val="24"/>
          <w:szCs w:val="24"/>
        </w:rPr>
        <w:t>70 per year</w:t>
      </w:r>
      <w:r w:rsidR="00EB141A">
        <w:rPr>
          <w:rFonts w:ascii="Times New Roman" w:hAnsi="Times New Roman" w:cs="Times New Roman"/>
          <w:sz w:val="24"/>
          <w:szCs w:val="24"/>
        </w:rPr>
        <w:t xml:space="preserve"> or </w:t>
      </w:r>
      <w:r w:rsidR="00526B43" w:rsidRPr="00526B43">
        <w:rPr>
          <w:rFonts w:ascii="Times New Roman" w:hAnsi="Times New Roman" w:cs="Times New Roman"/>
          <w:sz w:val="24"/>
          <w:szCs w:val="24"/>
        </w:rPr>
        <w:t>$2</w:t>
      </w:r>
      <w:r w:rsidR="003E4B53">
        <w:rPr>
          <w:rFonts w:ascii="Times New Roman" w:hAnsi="Times New Roman" w:cs="Times New Roman"/>
          <w:sz w:val="24"/>
          <w:szCs w:val="24"/>
        </w:rPr>
        <w:t>8</w:t>
      </w:r>
      <w:r w:rsidR="00526B43" w:rsidRPr="00526B43">
        <w:rPr>
          <w:rFonts w:ascii="Times New Roman" w:hAnsi="Times New Roman" w:cs="Times New Roman"/>
          <w:sz w:val="24"/>
          <w:szCs w:val="24"/>
        </w:rPr>
        <w:t>.</w:t>
      </w:r>
      <w:r w:rsidR="003E4B53">
        <w:rPr>
          <w:rFonts w:ascii="Times New Roman" w:hAnsi="Times New Roman" w:cs="Times New Roman"/>
          <w:sz w:val="24"/>
          <w:szCs w:val="24"/>
        </w:rPr>
        <w:t>21</w:t>
      </w:r>
      <w:r w:rsidR="00526B43" w:rsidRPr="00526B43">
        <w:rPr>
          <w:rFonts w:ascii="Times New Roman" w:hAnsi="Times New Roman" w:cs="Times New Roman"/>
          <w:sz w:val="24"/>
          <w:szCs w:val="24"/>
        </w:rPr>
        <w:t xml:space="preserve"> per hour</w:t>
      </w:r>
      <w:r w:rsidRPr="00526B43">
        <w:rPr>
          <w:rFonts w:ascii="Times New Roman" w:hAnsi="Times New Roman" w:cs="Times New Roman"/>
          <w:color w:val="333333"/>
          <w:sz w:val="24"/>
          <w:szCs w:val="24"/>
        </w:rPr>
        <w:t>.</w:t>
      </w:r>
      <w:r>
        <w:rPr>
          <w:rFonts w:ascii="Tahoma" w:hAnsi="Tahoma" w:cs="Tahoma"/>
          <w:color w:val="333333"/>
          <w:sz w:val="20"/>
          <w:szCs w:val="20"/>
        </w:rPr>
        <w:t xml:space="preserve"> </w:t>
      </w:r>
      <w:r w:rsidRPr="00557555">
        <w:rPr>
          <w:rFonts w:ascii="Times New Roman" w:hAnsi="Times New Roman" w:cs="Times New Roman"/>
          <w:color w:val="000000"/>
          <w:sz w:val="24"/>
          <w:szCs w:val="24"/>
        </w:rPr>
        <w:t xml:space="preserve">However, salaries may be higher or lower based on the region and the specific facility in which one is </w:t>
      </w:r>
      <w:r w:rsidR="00C7041C" w:rsidRPr="00557555">
        <w:rPr>
          <w:rFonts w:ascii="Times New Roman" w:hAnsi="Times New Roman" w:cs="Times New Roman"/>
          <w:color w:val="000000"/>
          <w:sz w:val="24"/>
          <w:szCs w:val="24"/>
        </w:rPr>
        <w:t>employed</w:t>
      </w:r>
      <w:r w:rsidR="00526B43">
        <w:rPr>
          <w:rFonts w:ascii="Times New Roman" w:hAnsi="Times New Roman" w:cs="Times New Roman"/>
          <w:color w:val="000000"/>
          <w:sz w:val="24"/>
          <w:szCs w:val="24"/>
        </w:rPr>
        <w:t>,</w:t>
      </w:r>
      <w:r w:rsidRPr="00557555">
        <w:rPr>
          <w:rFonts w:ascii="Times New Roman" w:hAnsi="Times New Roman" w:cs="Times New Roman"/>
          <w:color w:val="000000"/>
          <w:sz w:val="24"/>
          <w:szCs w:val="24"/>
        </w:rPr>
        <w:t xml:space="preserve"> and on the job description where the therapist is employed.</w:t>
      </w:r>
      <w:r>
        <w:rPr>
          <w:rFonts w:ascii="Times New Roman" w:hAnsi="Times New Roman" w:cs="Times New Roman"/>
          <w:color w:val="000000"/>
          <w:sz w:val="24"/>
          <w:szCs w:val="24"/>
        </w:rPr>
        <w:t xml:space="preserve"> </w:t>
      </w:r>
      <w:r w:rsidR="00FB6993">
        <w:rPr>
          <w:rFonts w:ascii="Times New Roman" w:hAnsi="Times New Roman" w:cs="Times New Roman"/>
          <w:color w:val="000000"/>
          <w:sz w:val="24"/>
          <w:szCs w:val="24"/>
        </w:rPr>
        <w:t>While job growth for therapists is expected to be ‘faster than average’ through 202</w:t>
      </w:r>
      <w:r w:rsidR="009C6A20">
        <w:rPr>
          <w:rFonts w:ascii="Times New Roman" w:hAnsi="Times New Roman" w:cs="Times New Roman"/>
          <w:color w:val="000000"/>
          <w:sz w:val="24"/>
          <w:szCs w:val="24"/>
        </w:rPr>
        <w:t>4</w:t>
      </w:r>
      <w:r w:rsidR="00FB6993">
        <w:rPr>
          <w:rFonts w:ascii="Times New Roman" w:hAnsi="Times New Roman" w:cs="Times New Roman"/>
          <w:color w:val="000000"/>
          <w:sz w:val="24"/>
          <w:szCs w:val="24"/>
        </w:rPr>
        <w:t xml:space="preserve"> according to the Occupational Outlook Handbook, job availability in the </w:t>
      </w:r>
      <w:r w:rsidR="00FB6993" w:rsidRPr="00FB6993">
        <w:rPr>
          <w:rFonts w:ascii="Times New Roman" w:hAnsi="Times New Roman" w:cs="Times New Roman"/>
          <w:i/>
          <w:color w:val="000000"/>
          <w:sz w:val="24"/>
          <w:szCs w:val="24"/>
        </w:rPr>
        <w:t>immediate</w:t>
      </w:r>
      <w:r w:rsidR="00FB6993">
        <w:rPr>
          <w:rFonts w:ascii="Times New Roman" w:hAnsi="Times New Roman" w:cs="Times New Roman"/>
          <w:color w:val="000000"/>
          <w:sz w:val="24"/>
          <w:szCs w:val="24"/>
        </w:rPr>
        <w:t xml:space="preserve"> area </w:t>
      </w:r>
      <w:r w:rsidR="009C6A20">
        <w:rPr>
          <w:rFonts w:ascii="Times New Roman" w:hAnsi="Times New Roman" w:cs="Times New Roman"/>
          <w:color w:val="000000"/>
          <w:sz w:val="24"/>
          <w:szCs w:val="24"/>
        </w:rPr>
        <w:t>varies.</w:t>
      </w:r>
    </w:p>
    <w:p w:rsidR="00FB6993" w:rsidRPr="00FB6993" w:rsidRDefault="00FC1FE9" w:rsidP="00964E86">
      <w:pPr>
        <w:jc w:val="left"/>
        <w:rPr>
          <w:sz w:val="16"/>
          <w:szCs w:val="16"/>
        </w:rPr>
      </w:pPr>
      <w:hyperlink r:id="rId47" w:history="1">
        <w:r w:rsidR="00FB6993" w:rsidRPr="00AB481A">
          <w:rPr>
            <w:rStyle w:val="Hyperlink"/>
            <w:color w:val="0070C0"/>
            <w:sz w:val="24"/>
            <w:szCs w:val="24"/>
          </w:rPr>
          <w:t>http://www.bls.gov/ooh/health</w:t>
        </w:r>
        <w:r w:rsidR="00FB6993" w:rsidRPr="00AB481A">
          <w:rPr>
            <w:rStyle w:val="Hyperlink"/>
            <w:color w:val="0070C0"/>
            <w:sz w:val="24"/>
            <w:szCs w:val="24"/>
          </w:rPr>
          <w:t>c</w:t>
        </w:r>
        <w:r w:rsidR="00FB6993" w:rsidRPr="00AB481A">
          <w:rPr>
            <w:rStyle w:val="Hyperlink"/>
            <w:color w:val="0070C0"/>
            <w:sz w:val="24"/>
            <w:szCs w:val="24"/>
          </w:rPr>
          <w:t>are/respiratory-therapists.htm</w:t>
        </w:r>
      </w:hyperlink>
      <w:r w:rsidR="00526B43">
        <w:rPr>
          <w:rStyle w:val="Hyperlink"/>
          <w:sz w:val="24"/>
          <w:szCs w:val="24"/>
        </w:rPr>
        <w:t xml:space="preserve"> </w:t>
      </w:r>
    </w:p>
    <w:p w:rsidR="00916920" w:rsidRDefault="00916920" w:rsidP="00964E86">
      <w:pPr>
        <w:jc w:val="left"/>
      </w:pPr>
    </w:p>
    <w:p w:rsidR="006727B1" w:rsidRPr="00557555" w:rsidRDefault="00B3483A" w:rsidP="00964E86">
      <w:pPr>
        <w:autoSpaceDE w:val="0"/>
        <w:autoSpaceDN w:val="0"/>
        <w:adjustRightInd w:val="0"/>
        <w:jc w:val="left"/>
        <w:rPr>
          <w:rFonts w:ascii="Times New Roman" w:hAnsi="Times New Roman" w:cs="Times New Roman"/>
          <w:color w:val="000000"/>
          <w:sz w:val="24"/>
          <w:szCs w:val="24"/>
        </w:rPr>
      </w:pPr>
      <w:r>
        <w:rPr>
          <w:rFonts w:ascii="Times New Roman" w:hAnsi="Times New Roman" w:cs="Times New Roman"/>
          <w:b/>
          <w:bCs/>
          <w:color w:val="000000"/>
          <w:sz w:val="24"/>
          <w:szCs w:val="24"/>
          <w:u w:val="single"/>
        </w:rPr>
        <w:t>Find Out More</w:t>
      </w:r>
    </w:p>
    <w:p w:rsidR="006727B1" w:rsidRDefault="00AB481A" w:rsidP="00964E86">
      <w:pPr>
        <w:autoSpaceDE w:val="0"/>
        <w:autoSpaceDN w:val="0"/>
        <w:adjustRightInd w:val="0"/>
        <w:jc w:val="left"/>
        <w:rPr>
          <w:rFonts w:ascii="Times New Roman" w:hAnsi="Times New Roman" w:cs="Times New Roman"/>
          <w:color w:val="000000"/>
          <w:sz w:val="24"/>
          <w:szCs w:val="24"/>
        </w:rPr>
      </w:pPr>
      <w:r>
        <w:rPr>
          <w:rFonts w:ascii="Times New Roman" w:hAnsi="Times New Roman" w:cs="Times New Roman"/>
          <w:color w:val="000000"/>
          <w:sz w:val="24"/>
          <w:szCs w:val="24"/>
        </w:rPr>
        <w:t>For more information about</w:t>
      </w:r>
      <w:r w:rsidR="00557555" w:rsidRPr="00557555">
        <w:rPr>
          <w:rFonts w:ascii="Times New Roman" w:hAnsi="Times New Roman" w:cs="Times New Roman"/>
          <w:color w:val="000000"/>
          <w:sz w:val="24"/>
          <w:szCs w:val="24"/>
        </w:rPr>
        <w:t xml:space="preserve"> your local program offered by Big Sandy Community &amp; Technical College, please contact one of the following program faculty: </w:t>
      </w:r>
    </w:p>
    <w:p w:rsidR="00FB6993" w:rsidRPr="00557555" w:rsidRDefault="00FB6993" w:rsidP="00964E86">
      <w:pPr>
        <w:autoSpaceDE w:val="0"/>
        <w:autoSpaceDN w:val="0"/>
        <w:adjustRightInd w:val="0"/>
        <w:jc w:val="left"/>
        <w:rPr>
          <w:rFonts w:ascii="Times New Roman" w:hAnsi="Times New Roman" w:cs="Times New Roman"/>
          <w:color w:val="000000"/>
          <w:sz w:val="24"/>
          <w:szCs w:val="24"/>
        </w:rPr>
      </w:pP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Missy Skeens, BA, RRT-NPS, RPFT </w:t>
      </w: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Respiratory Care Program Director/ Professor of Respiratory Care </w:t>
      </w: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Phone: </w:t>
      </w:r>
      <w:r w:rsidR="006727B1" w:rsidRPr="00FB6993">
        <w:rPr>
          <w:rFonts w:ascii="Times New Roman" w:hAnsi="Times New Roman" w:cs="Times New Roman"/>
          <w:color w:val="000000"/>
        </w:rPr>
        <w:t>606-788-2822</w:t>
      </w:r>
      <w:r w:rsidRPr="00FB6993">
        <w:rPr>
          <w:rFonts w:ascii="Times New Roman" w:hAnsi="Times New Roman" w:cs="Times New Roman"/>
          <w:color w:val="000000"/>
        </w:rPr>
        <w:t xml:space="preserve"> </w:t>
      </w:r>
    </w:p>
    <w:p w:rsidR="006727B1"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Email: </w:t>
      </w:r>
      <w:hyperlink r:id="rId48" w:history="1">
        <w:r w:rsidR="006727B1" w:rsidRPr="00FB6993">
          <w:rPr>
            <w:rStyle w:val="Hyperlink"/>
            <w:rFonts w:ascii="Times New Roman" w:hAnsi="Times New Roman" w:cs="Times New Roman"/>
          </w:rPr>
          <w:t>melissa.skeens@kctcs.edu</w:t>
        </w:r>
      </w:hyperlink>
      <w:r w:rsidRPr="00FB6993">
        <w:rPr>
          <w:rFonts w:ascii="Times New Roman" w:hAnsi="Times New Roman" w:cs="Times New Roman"/>
          <w:color w:val="000000"/>
        </w:rPr>
        <w:t xml:space="preserve"> </w:t>
      </w:r>
    </w:p>
    <w:p w:rsidR="006727B1" w:rsidRPr="00FB6993" w:rsidRDefault="006727B1" w:rsidP="00964E86">
      <w:pPr>
        <w:autoSpaceDE w:val="0"/>
        <w:autoSpaceDN w:val="0"/>
        <w:adjustRightInd w:val="0"/>
        <w:jc w:val="left"/>
        <w:rPr>
          <w:rFonts w:ascii="Times New Roman" w:hAnsi="Times New Roman" w:cs="Times New Roman"/>
          <w:color w:val="000000"/>
        </w:rPr>
      </w:pP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Terri </w:t>
      </w:r>
      <w:r w:rsidR="006727B1" w:rsidRPr="00FB6993">
        <w:rPr>
          <w:rFonts w:ascii="Times New Roman" w:hAnsi="Times New Roman" w:cs="Times New Roman"/>
          <w:color w:val="000000"/>
        </w:rPr>
        <w:t>LeBrun</w:t>
      </w:r>
      <w:r w:rsidRPr="00FB6993">
        <w:rPr>
          <w:rFonts w:ascii="Times New Roman" w:hAnsi="Times New Roman" w:cs="Times New Roman"/>
          <w:color w:val="000000"/>
        </w:rPr>
        <w:t xml:space="preserve">, MS, RRT </w:t>
      </w: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Director of Clinical Education/Professor of Respiratory Care </w:t>
      </w: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Phone: </w:t>
      </w:r>
      <w:r w:rsidR="006727B1" w:rsidRPr="00FB6993">
        <w:rPr>
          <w:rFonts w:ascii="Times New Roman" w:hAnsi="Times New Roman" w:cs="Times New Roman"/>
          <w:color w:val="000000"/>
        </w:rPr>
        <w:t>606-788-2813</w:t>
      </w:r>
      <w:r w:rsidRPr="00FB6993">
        <w:rPr>
          <w:rFonts w:ascii="Times New Roman" w:hAnsi="Times New Roman" w:cs="Times New Roman"/>
          <w:color w:val="000000"/>
        </w:rPr>
        <w:t xml:space="preserve"> </w:t>
      </w:r>
    </w:p>
    <w:p w:rsidR="00557555" w:rsidRPr="00FB6993" w:rsidRDefault="00557555" w:rsidP="00964E86">
      <w:pPr>
        <w:autoSpaceDE w:val="0"/>
        <w:autoSpaceDN w:val="0"/>
        <w:adjustRightInd w:val="0"/>
        <w:jc w:val="left"/>
        <w:rPr>
          <w:rFonts w:ascii="Times New Roman" w:hAnsi="Times New Roman" w:cs="Times New Roman"/>
          <w:color w:val="000000"/>
        </w:rPr>
      </w:pPr>
      <w:r w:rsidRPr="00FB6993">
        <w:rPr>
          <w:rFonts w:ascii="Times New Roman" w:hAnsi="Times New Roman" w:cs="Times New Roman"/>
          <w:color w:val="000000"/>
        </w:rPr>
        <w:t xml:space="preserve">Email: </w:t>
      </w:r>
      <w:hyperlink r:id="rId49" w:history="1">
        <w:r w:rsidR="00AB481A" w:rsidRPr="001853FC">
          <w:rPr>
            <w:rStyle w:val="Hyperlink"/>
            <w:rFonts w:ascii="Times New Roman" w:hAnsi="Times New Roman" w:cs="Times New Roman"/>
          </w:rPr>
          <w:t>terri.lebrun@kctcs.edu</w:t>
        </w:r>
      </w:hyperlink>
      <w:r w:rsidRPr="00FB6993">
        <w:rPr>
          <w:rFonts w:ascii="Times New Roman" w:hAnsi="Times New Roman" w:cs="Times New Roman"/>
          <w:color w:val="000000"/>
        </w:rPr>
        <w:t xml:space="preserve"> </w:t>
      </w:r>
    </w:p>
    <w:p w:rsidR="006727B1" w:rsidRPr="00FB6993" w:rsidRDefault="006727B1" w:rsidP="00964E86">
      <w:pPr>
        <w:autoSpaceDE w:val="0"/>
        <w:autoSpaceDN w:val="0"/>
        <w:adjustRightInd w:val="0"/>
        <w:jc w:val="left"/>
        <w:rPr>
          <w:rFonts w:ascii="Times New Roman" w:hAnsi="Times New Roman" w:cs="Times New Roman"/>
          <w:color w:val="000000"/>
        </w:rPr>
      </w:pPr>
    </w:p>
    <w:p w:rsidR="006727B1" w:rsidRPr="00557555" w:rsidRDefault="006727B1" w:rsidP="00964E86">
      <w:pPr>
        <w:autoSpaceDE w:val="0"/>
        <w:autoSpaceDN w:val="0"/>
        <w:adjustRightInd w:val="0"/>
        <w:jc w:val="left"/>
        <w:rPr>
          <w:rFonts w:ascii="Times New Roman" w:hAnsi="Times New Roman" w:cs="Times New Roman"/>
          <w:color w:val="000000"/>
          <w:sz w:val="24"/>
          <w:szCs w:val="24"/>
        </w:rPr>
      </w:pPr>
    </w:p>
    <w:p w:rsidR="00EB141A" w:rsidRDefault="00EB141A" w:rsidP="00964E86">
      <w:pPr>
        <w:autoSpaceDE w:val="0"/>
        <w:autoSpaceDN w:val="0"/>
        <w:adjustRightInd w:val="0"/>
        <w:jc w:val="left"/>
        <w:rPr>
          <w:rFonts w:ascii="Times New Roman" w:hAnsi="Times New Roman" w:cs="Times New Roman"/>
          <w:bCs/>
          <w:color w:val="000000"/>
          <w:sz w:val="24"/>
          <w:szCs w:val="24"/>
        </w:rPr>
      </w:pPr>
    </w:p>
    <w:p w:rsidR="00B3483A" w:rsidRDefault="00C941B9" w:rsidP="00964E86">
      <w:pPr>
        <w:autoSpaceDE w:val="0"/>
        <w:autoSpaceDN w:val="0"/>
        <w:adjustRightInd w:val="0"/>
        <w:jc w:val="left"/>
        <w:rPr>
          <w:rFonts w:ascii="Times New Roman" w:hAnsi="Times New Roman" w:cs="Times New Roman"/>
          <w:bCs/>
          <w:color w:val="000000"/>
          <w:sz w:val="24"/>
          <w:szCs w:val="24"/>
        </w:rPr>
      </w:pPr>
      <w:hyperlink r:id="rId50" w:history="1">
        <w:r w:rsidRPr="001853FC">
          <w:rPr>
            <w:rStyle w:val="Hyperlink"/>
            <w:rFonts w:ascii="Times New Roman" w:hAnsi="Times New Roman" w:cs="Times New Roman"/>
            <w:bCs/>
            <w:sz w:val="24"/>
            <w:szCs w:val="24"/>
          </w:rPr>
          <w:t>https://bigsandy.kctcs.edu/education-training/program-finder/respiratory-care.aspx</w:t>
        </w:r>
      </w:hyperlink>
      <w:r>
        <w:rPr>
          <w:rFonts w:ascii="Times New Roman" w:hAnsi="Times New Roman" w:cs="Times New Roman"/>
          <w:bCs/>
          <w:color w:val="000000"/>
          <w:sz w:val="24"/>
          <w:szCs w:val="24"/>
        </w:rPr>
        <w:t xml:space="preserve"> </w:t>
      </w:r>
      <w:bookmarkStart w:id="0" w:name="_GoBack"/>
      <w:bookmarkEnd w:id="0"/>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B3483A" w:rsidRDefault="00B3483A" w:rsidP="00964E86">
      <w:pPr>
        <w:autoSpaceDE w:val="0"/>
        <w:autoSpaceDN w:val="0"/>
        <w:adjustRightInd w:val="0"/>
        <w:jc w:val="left"/>
        <w:rPr>
          <w:rFonts w:ascii="Times New Roman" w:hAnsi="Times New Roman" w:cs="Times New Roman"/>
          <w:bCs/>
          <w:color w:val="000000"/>
          <w:sz w:val="24"/>
          <w:szCs w:val="24"/>
        </w:rPr>
      </w:pPr>
    </w:p>
    <w:p w:rsidR="00557555" w:rsidRPr="00FB6993" w:rsidRDefault="00557555" w:rsidP="00964E86">
      <w:pPr>
        <w:autoSpaceDE w:val="0"/>
        <w:autoSpaceDN w:val="0"/>
        <w:adjustRightInd w:val="0"/>
        <w:jc w:val="left"/>
        <w:rPr>
          <w:rFonts w:ascii="Times New Roman" w:hAnsi="Times New Roman" w:cs="Times New Roman"/>
          <w:bCs/>
          <w:color w:val="000000"/>
          <w:sz w:val="24"/>
          <w:szCs w:val="24"/>
        </w:rPr>
      </w:pPr>
      <w:r w:rsidRPr="00FB6993">
        <w:rPr>
          <w:rFonts w:ascii="Times New Roman" w:hAnsi="Times New Roman" w:cs="Times New Roman"/>
          <w:bCs/>
          <w:color w:val="000000"/>
          <w:sz w:val="24"/>
          <w:szCs w:val="24"/>
        </w:rPr>
        <w:lastRenderedPageBreak/>
        <w:t xml:space="preserve">To find out more about the Respiratory Therapist’s educational requirements and the profession, check out the following informative sites </w:t>
      </w:r>
      <w:r w:rsidR="00EA3CF3">
        <w:rPr>
          <w:rFonts w:ascii="Times New Roman" w:hAnsi="Times New Roman" w:cs="Times New Roman"/>
          <w:bCs/>
          <w:color w:val="000000"/>
          <w:sz w:val="24"/>
          <w:szCs w:val="24"/>
        </w:rPr>
        <w:t>online</w:t>
      </w:r>
      <w:r w:rsidRPr="00FB6993">
        <w:rPr>
          <w:rFonts w:ascii="Times New Roman" w:hAnsi="Times New Roman" w:cs="Times New Roman"/>
          <w:bCs/>
          <w:color w:val="000000"/>
          <w:sz w:val="24"/>
          <w:szCs w:val="24"/>
        </w:rPr>
        <w:t xml:space="preserve">: </w:t>
      </w:r>
    </w:p>
    <w:p w:rsidR="006727B1" w:rsidRPr="00FB6993" w:rsidRDefault="006727B1" w:rsidP="00964E86">
      <w:pPr>
        <w:autoSpaceDE w:val="0"/>
        <w:autoSpaceDN w:val="0"/>
        <w:adjustRightInd w:val="0"/>
        <w:jc w:val="left"/>
        <w:rPr>
          <w:rFonts w:ascii="Times New Roman" w:hAnsi="Times New Roman" w:cs="Times New Roman"/>
          <w:color w:val="000000"/>
          <w:sz w:val="24"/>
          <w:szCs w:val="24"/>
        </w:rPr>
      </w:pPr>
    </w:p>
    <w:p w:rsidR="00FB6993" w:rsidRPr="00FB6993" w:rsidRDefault="00FC1FE9" w:rsidP="00964E86">
      <w:pPr>
        <w:autoSpaceDE w:val="0"/>
        <w:autoSpaceDN w:val="0"/>
        <w:adjustRightInd w:val="0"/>
        <w:jc w:val="left"/>
        <w:rPr>
          <w:rFonts w:ascii="Times New Roman" w:hAnsi="Times New Roman" w:cs="Times New Roman"/>
          <w:bCs/>
          <w:color w:val="000000"/>
          <w:sz w:val="24"/>
          <w:szCs w:val="24"/>
          <w:u w:val="single"/>
        </w:rPr>
      </w:pPr>
      <w:hyperlink r:id="rId51" w:history="1">
        <w:r w:rsidR="006727B1" w:rsidRPr="00FB6993">
          <w:rPr>
            <w:rStyle w:val="Hyperlink"/>
            <w:rFonts w:ascii="Times New Roman" w:hAnsi="Times New Roman" w:cs="Times New Roman"/>
            <w:bCs/>
            <w:sz w:val="24"/>
            <w:szCs w:val="24"/>
          </w:rPr>
          <w:t>http://kbrc.ky.gov/</w:t>
        </w:r>
      </w:hyperlink>
      <w:r w:rsidR="00FB6993" w:rsidRPr="00FB6993">
        <w:rPr>
          <w:rFonts w:ascii="Times New Roman" w:hAnsi="Times New Roman" w:cs="Times New Roman"/>
          <w:bCs/>
          <w:color w:val="0070C0"/>
          <w:sz w:val="24"/>
          <w:szCs w:val="24"/>
        </w:rPr>
        <w:tab/>
      </w:r>
      <w:r w:rsidR="00FB6993" w:rsidRPr="00FB6993">
        <w:rPr>
          <w:rFonts w:ascii="Times New Roman" w:hAnsi="Times New Roman" w:cs="Times New Roman"/>
          <w:bCs/>
          <w:color w:val="0070C0"/>
          <w:sz w:val="24"/>
          <w:szCs w:val="24"/>
        </w:rPr>
        <w:tab/>
      </w:r>
      <w:r w:rsidR="00FB6993" w:rsidRPr="00FB6993">
        <w:rPr>
          <w:rFonts w:ascii="Times New Roman" w:hAnsi="Times New Roman" w:cs="Times New Roman"/>
          <w:bCs/>
          <w:color w:val="0070C0"/>
          <w:sz w:val="24"/>
          <w:szCs w:val="24"/>
        </w:rPr>
        <w:tab/>
      </w:r>
      <w:r w:rsidR="00FB6993" w:rsidRPr="00FB6993">
        <w:rPr>
          <w:rFonts w:ascii="Times New Roman" w:hAnsi="Times New Roman" w:cs="Times New Roman"/>
          <w:bCs/>
          <w:color w:val="0070C0"/>
          <w:sz w:val="24"/>
          <w:szCs w:val="24"/>
        </w:rPr>
        <w:tab/>
      </w:r>
      <w:r w:rsidR="00FB6993" w:rsidRPr="00FB6993">
        <w:rPr>
          <w:rFonts w:ascii="Times New Roman" w:hAnsi="Times New Roman" w:cs="Times New Roman"/>
          <w:bCs/>
          <w:color w:val="0070C0"/>
          <w:sz w:val="24"/>
          <w:szCs w:val="24"/>
        </w:rPr>
        <w:tab/>
      </w:r>
      <w:hyperlink r:id="rId52" w:history="1">
        <w:r w:rsidR="00FB6993" w:rsidRPr="007C446A">
          <w:rPr>
            <w:rFonts w:ascii="Times New Roman" w:hAnsi="Times New Roman" w:cs="Times New Roman"/>
            <w:bCs/>
            <w:color w:val="1008B8"/>
            <w:sz w:val="24"/>
            <w:szCs w:val="24"/>
            <w:u w:val="single"/>
          </w:rPr>
          <w:t>http://www.ksrc.com/</w:t>
        </w:r>
      </w:hyperlink>
      <w:r w:rsidR="00FB6993" w:rsidRPr="00FB6993">
        <w:rPr>
          <w:rFonts w:ascii="Times New Roman" w:hAnsi="Times New Roman" w:cs="Times New Roman"/>
          <w:bCs/>
          <w:color w:val="000000"/>
          <w:sz w:val="24"/>
          <w:szCs w:val="24"/>
          <w:u w:val="single"/>
        </w:rPr>
        <w:t xml:space="preserve"> </w:t>
      </w:r>
    </w:p>
    <w:p w:rsidR="00FB6993" w:rsidRPr="00FB6993" w:rsidRDefault="00FB6993" w:rsidP="00964E86">
      <w:pPr>
        <w:autoSpaceDE w:val="0"/>
        <w:autoSpaceDN w:val="0"/>
        <w:adjustRightInd w:val="0"/>
        <w:jc w:val="left"/>
        <w:rPr>
          <w:rFonts w:ascii="Times New Roman" w:hAnsi="Times New Roman" w:cs="Times New Roman"/>
          <w:bCs/>
          <w:color w:val="000000"/>
          <w:sz w:val="24"/>
          <w:szCs w:val="24"/>
        </w:rPr>
      </w:pPr>
      <w:r w:rsidRPr="00FB6993">
        <w:rPr>
          <w:rFonts w:ascii="Times New Roman" w:hAnsi="Times New Roman" w:cs="Times New Roman"/>
          <w:bCs/>
          <w:color w:val="000000"/>
          <w:sz w:val="24"/>
          <w:szCs w:val="24"/>
        </w:rPr>
        <w:t xml:space="preserve">Kentucky Board of Respiratory Care </w:t>
      </w:r>
      <w:r>
        <w:rPr>
          <w:rFonts w:ascii="Times New Roman" w:hAnsi="Times New Roman" w:cs="Times New Roman"/>
          <w:bCs/>
          <w:color w:val="000000"/>
          <w:sz w:val="24"/>
          <w:szCs w:val="24"/>
        </w:rPr>
        <w:tab/>
      </w:r>
      <w:r>
        <w:rPr>
          <w:rFonts w:ascii="Times New Roman" w:hAnsi="Times New Roman" w:cs="Times New Roman"/>
          <w:bCs/>
          <w:color w:val="000000"/>
          <w:sz w:val="24"/>
          <w:szCs w:val="24"/>
        </w:rPr>
        <w:tab/>
      </w:r>
      <w:r>
        <w:rPr>
          <w:rFonts w:ascii="Times New Roman" w:hAnsi="Times New Roman" w:cs="Times New Roman"/>
          <w:bCs/>
          <w:color w:val="000000"/>
          <w:sz w:val="24"/>
          <w:szCs w:val="24"/>
        </w:rPr>
        <w:tab/>
      </w:r>
      <w:r w:rsidRPr="00FB6993">
        <w:rPr>
          <w:rFonts w:ascii="Times New Roman" w:hAnsi="Times New Roman" w:cs="Times New Roman"/>
          <w:bCs/>
          <w:color w:val="000000"/>
          <w:sz w:val="24"/>
          <w:szCs w:val="24"/>
        </w:rPr>
        <w:t xml:space="preserve">Kentucky Society for Respiratory Care </w:t>
      </w:r>
    </w:p>
    <w:p w:rsidR="006727B1" w:rsidRPr="00FB6993" w:rsidRDefault="006727B1" w:rsidP="00964E86">
      <w:pPr>
        <w:autoSpaceDE w:val="0"/>
        <w:autoSpaceDN w:val="0"/>
        <w:adjustRightInd w:val="0"/>
        <w:jc w:val="left"/>
        <w:rPr>
          <w:rFonts w:ascii="Times New Roman" w:hAnsi="Times New Roman" w:cs="Times New Roman"/>
          <w:bCs/>
          <w:color w:val="0070C0"/>
          <w:sz w:val="24"/>
          <w:szCs w:val="24"/>
        </w:rPr>
      </w:pPr>
    </w:p>
    <w:p w:rsidR="006727B1" w:rsidRPr="00FB6993" w:rsidRDefault="00FC1FE9" w:rsidP="00964E86">
      <w:pPr>
        <w:autoSpaceDE w:val="0"/>
        <w:autoSpaceDN w:val="0"/>
        <w:adjustRightInd w:val="0"/>
        <w:jc w:val="left"/>
        <w:rPr>
          <w:rFonts w:ascii="Times New Roman" w:hAnsi="Times New Roman" w:cs="Times New Roman"/>
          <w:bCs/>
          <w:color w:val="000000"/>
          <w:sz w:val="24"/>
          <w:szCs w:val="24"/>
        </w:rPr>
      </w:pPr>
      <w:hyperlink r:id="rId53" w:history="1">
        <w:r w:rsidR="006727B1" w:rsidRPr="00FB6993">
          <w:rPr>
            <w:rStyle w:val="Hyperlink"/>
            <w:rFonts w:ascii="Times New Roman" w:hAnsi="Times New Roman" w:cs="Times New Roman"/>
            <w:bCs/>
            <w:sz w:val="24"/>
            <w:szCs w:val="24"/>
          </w:rPr>
          <w:t>http://www.nbrc.org/</w:t>
        </w:r>
      </w:hyperlink>
      <w:r w:rsidR="00557555" w:rsidRPr="00FB6993">
        <w:rPr>
          <w:rFonts w:ascii="Times New Roman" w:hAnsi="Times New Roman" w:cs="Times New Roman"/>
          <w:bCs/>
          <w:color w:val="000000"/>
          <w:sz w:val="24"/>
          <w:szCs w:val="24"/>
        </w:rPr>
        <w:t xml:space="preserve"> </w:t>
      </w:r>
    </w:p>
    <w:p w:rsidR="00557555" w:rsidRPr="00FB6993" w:rsidRDefault="00557555" w:rsidP="00964E86">
      <w:pPr>
        <w:autoSpaceDE w:val="0"/>
        <w:autoSpaceDN w:val="0"/>
        <w:adjustRightInd w:val="0"/>
        <w:jc w:val="left"/>
        <w:rPr>
          <w:rFonts w:ascii="Times New Roman" w:hAnsi="Times New Roman" w:cs="Times New Roman"/>
          <w:bCs/>
          <w:color w:val="000000"/>
          <w:sz w:val="24"/>
          <w:szCs w:val="24"/>
        </w:rPr>
      </w:pPr>
      <w:r w:rsidRPr="00FB6993">
        <w:rPr>
          <w:rFonts w:ascii="Times New Roman" w:hAnsi="Times New Roman" w:cs="Times New Roman"/>
          <w:bCs/>
          <w:color w:val="000000"/>
          <w:sz w:val="24"/>
          <w:szCs w:val="24"/>
        </w:rPr>
        <w:t xml:space="preserve">National Board for Respiratory Care </w:t>
      </w:r>
    </w:p>
    <w:p w:rsidR="006727B1" w:rsidRPr="00FB6993" w:rsidRDefault="006727B1" w:rsidP="00964E86">
      <w:pPr>
        <w:autoSpaceDE w:val="0"/>
        <w:autoSpaceDN w:val="0"/>
        <w:adjustRightInd w:val="0"/>
        <w:jc w:val="left"/>
        <w:rPr>
          <w:rFonts w:ascii="Times New Roman" w:hAnsi="Times New Roman" w:cs="Times New Roman"/>
          <w:color w:val="000000"/>
          <w:sz w:val="24"/>
          <w:szCs w:val="24"/>
        </w:rPr>
      </w:pPr>
    </w:p>
    <w:p w:rsidR="006727B1" w:rsidRPr="00FB6993" w:rsidRDefault="00FC1FE9" w:rsidP="00964E86">
      <w:pPr>
        <w:autoSpaceDE w:val="0"/>
        <w:autoSpaceDN w:val="0"/>
        <w:adjustRightInd w:val="0"/>
        <w:jc w:val="left"/>
        <w:rPr>
          <w:rFonts w:ascii="Times New Roman" w:hAnsi="Times New Roman" w:cs="Times New Roman"/>
          <w:bCs/>
          <w:color w:val="000000"/>
          <w:sz w:val="24"/>
          <w:szCs w:val="24"/>
        </w:rPr>
      </w:pPr>
      <w:hyperlink r:id="rId54" w:history="1">
        <w:r w:rsidR="006727B1" w:rsidRPr="00FB6993">
          <w:rPr>
            <w:rStyle w:val="Hyperlink"/>
            <w:rFonts w:ascii="Times New Roman" w:hAnsi="Times New Roman" w:cs="Times New Roman"/>
            <w:bCs/>
            <w:sz w:val="24"/>
            <w:szCs w:val="24"/>
          </w:rPr>
          <w:t>http://aarc.org/</w:t>
        </w:r>
      </w:hyperlink>
      <w:r w:rsidR="00557555" w:rsidRPr="00FB6993">
        <w:rPr>
          <w:rFonts w:ascii="Times New Roman" w:hAnsi="Times New Roman" w:cs="Times New Roman"/>
          <w:bCs/>
          <w:color w:val="000000"/>
          <w:sz w:val="24"/>
          <w:szCs w:val="24"/>
        </w:rPr>
        <w:t xml:space="preserve"> </w:t>
      </w:r>
    </w:p>
    <w:p w:rsidR="00557555" w:rsidRPr="00FB6993" w:rsidRDefault="00557555" w:rsidP="00964E86">
      <w:pPr>
        <w:autoSpaceDE w:val="0"/>
        <w:autoSpaceDN w:val="0"/>
        <w:adjustRightInd w:val="0"/>
        <w:jc w:val="left"/>
        <w:rPr>
          <w:rFonts w:ascii="Times New Roman" w:hAnsi="Times New Roman" w:cs="Times New Roman"/>
          <w:bCs/>
          <w:color w:val="000000"/>
          <w:sz w:val="24"/>
          <w:szCs w:val="24"/>
        </w:rPr>
      </w:pPr>
      <w:r w:rsidRPr="00FB6993">
        <w:rPr>
          <w:rFonts w:ascii="Times New Roman" w:hAnsi="Times New Roman" w:cs="Times New Roman"/>
          <w:bCs/>
          <w:color w:val="000000"/>
          <w:sz w:val="24"/>
          <w:szCs w:val="24"/>
        </w:rPr>
        <w:t xml:space="preserve">American Association for Respiratory Care </w:t>
      </w:r>
    </w:p>
    <w:p w:rsidR="006727B1" w:rsidRPr="00FB6993" w:rsidRDefault="006727B1" w:rsidP="00964E86">
      <w:pPr>
        <w:autoSpaceDE w:val="0"/>
        <w:autoSpaceDN w:val="0"/>
        <w:adjustRightInd w:val="0"/>
        <w:jc w:val="left"/>
        <w:rPr>
          <w:rFonts w:ascii="Times New Roman" w:hAnsi="Times New Roman" w:cs="Times New Roman"/>
          <w:color w:val="000000"/>
          <w:sz w:val="24"/>
          <w:szCs w:val="24"/>
        </w:rPr>
      </w:pPr>
    </w:p>
    <w:p w:rsidR="006727B1" w:rsidRPr="00FB6993" w:rsidRDefault="00FC1FE9" w:rsidP="00964E86">
      <w:pPr>
        <w:jc w:val="left"/>
        <w:rPr>
          <w:rFonts w:ascii="Times New Roman" w:hAnsi="Times New Roman" w:cs="Times New Roman"/>
          <w:bCs/>
          <w:color w:val="000000"/>
          <w:sz w:val="24"/>
          <w:szCs w:val="24"/>
        </w:rPr>
      </w:pPr>
      <w:hyperlink r:id="rId55" w:history="1">
        <w:r w:rsidR="006727B1" w:rsidRPr="00FB6993">
          <w:rPr>
            <w:rStyle w:val="Hyperlink"/>
            <w:rFonts w:ascii="Times New Roman" w:hAnsi="Times New Roman" w:cs="Times New Roman"/>
            <w:bCs/>
            <w:sz w:val="24"/>
            <w:szCs w:val="24"/>
          </w:rPr>
          <w:t>http://www.coarc.com/</w:t>
        </w:r>
      </w:hyperlink>
      <w:r w:rsidR="00557555" w:rsidRPr="00FB6993">
        <w:rPr>
          <w:rFonts w:ascii="Times New Roman" w:hAnsi="Times New Roman" w:cs="Times New Roman"/>
          <w:bCs/>
          <w:color w:val="000000"/>
          <w:sz w:val="24"/>
          <w:szCs w:val="24"/>
        </w:rPr>
        <w:t xml:space="preserve"> </w:t>
      </w:r>
    </w:p>
    <w:p w:rsidR="00916920" w:rsidRPr="00EA3CF3" w:rsidRDefault="00557555" w:rsidP="00964E86">
      <w:pPr>
        <w:jc w:val="left"/>
        <w:rPr>
          <w:rFonts w:ascii="Times New Roman" w:hAnsi="Times New Roman" w:cs="Times New Roman"/>
          <w:bCs/>
          <w:color w:val="000000"/>
        </w:rPr>
      </w:pPr>
      <w:r w:rsidRPr="00EA3CF3">
        <w:rPr>
          <w:rFonts w:ascii="Times New Roman" w:hAnsi="Times New Roman" w:cs="Times New Roman"/>
          <w:bCs/>
          <w:color w:val="000000"/>
        </w:rPr>
        <w:t>Commission on Accreditation for Respiratory Care</w:t>
      </w:r>
    </w:p>
    <w:p w:rsidR="00EB141A" w:rsidRDefault="00EB141A" w:rsidP="00964E86">
      <w:pPr>
        <w:jc w:val="left"/>
        <w:rPr>
          <w:rFonts w:ascii="Verdana" w:hAnsi="Verdana" w:cs="Verdana"/>
          <w:bCs/>
          <w:color w:val="000000"/>
          <w:sz w:val="20"/>
          <w:szCs w:val="20"/>
        </w:rPr>
      </w:pPr>
    </w:p>
    <w:p w:rsidR="00EB141A" w:rsidRDefault="00EB141A" w:rsidP="00964E86">
      <w:pPr>
        <w:jc w:val="left"/>
        <w:rPr>
          <w:rFonts w:ascii="Verdana" w:hAnsi="Verdana" w:cs="Verdana"/>
          <w:bCs/>
          <w:color w:val="000000"/>
          <w:sz w:val="20"/>
          <w:szCs w:val="20"/>
        </w:rPr>
      </w:pPr>
    </w:p>
    <w:p w:rsidR="00EB141A" w:rsidRDefault="00EB141A" w:rsidP="00557555">
      <w:pPr>
        <w:jc w:val="left"/>
        <w:rPr>
          <w:rFonts w:ascii="Verdana" w:hAnsi="Verdana" w:cs="Verdana"/>
          <w:bCs/>
          <w:color w:val="000000"/>
          <w:sz w:val="20"/>
          <w:szCs w:val="20"/>
        </w:rPr>
      </w:pPr>
    </w:p>
    <w:p w:rsidR="00EB141A" w:rsidRDefault="00EB141A" w:rsidP="00557555">
      <w:pPr>
        <w:jc w:val="left"/>
        <w:rPr>
          <w:rFonts w:ascii="Verdana" w:hAnsi="Verdana" w:cs="Verdana"/>
          <w:bCs/>
          <w:color w:val="000000"/>
          <w:sz w:val="20"/>
          <w:szCs w:val="20"/>
        </w:rPr>
      </w:pPr>
    </w:p>
    <w:p w:rsidR="00EB141A" w:rsidRPr="00FB6993" w:rsidRDefault="009C6A20" w:rsidP="00EB141A">
      <w:r w:rsidRPr="009C6A20">
        <w:rPr>
          <w:noProof/>
        </w:rPr>
        <w:drawing>
          <wp:inline distT="0" distB="0" distL="0" distR="0">
            <wp:extent cx="2690056" cy="2018342"/>
            <wp:effectExtent l="0" t="6985" r="8255" b="8255"/>
            <wp:docPr id="1" name="Picture 1" descr="C:\Users\mskeens0004\Pictures\Class of 2017\IMG_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keens0004\Pictures\Class of 2017\IMG_5111.JPG"/>
                    <pic:cNvPicPr>
                      <a:picLocks noChangeAspect="1" noChangeArrowheads="1"/>
                    </pic:cNvPicPr>
                  </pic:nvPicPr>
                  <pic:blipFill>
                    <a:blip r:embed="rId56" cstate="print">
                      <a:grayscl/>
                      <a:extLst>
                        <a:ext uri="{BEBA8EAE-BF5A-486C-A8C5-ECC9F3942E4B}">
                          <a14:imgProps xmlns:a14="http://schemas.microsoft.com/office/drawing/2010/main">
                            <a14:imgLayer r:embed="rId57">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696785" cy="2023391"/>
                    </a:xfrm>
                    <a:prstGeom prst="rect">
                      <a:avLst/>
                    </a:prstGeom>
                    <a:noFill/>
                    <a:ln>
                      <a:noFill/>
                    </a:ln>
                  </pic:spPr>
                </pic:pic>
              </a:graphicData>
            </a:graphic>
          </wp:inline>
        </w:drawing>
      </w:r>
    </w:p>
    <w:sectPr w:rsidR="00EB141A" w:rsidRPr="00FB6993" w:rsidSect="00233C08">
      <w:footerReference w:type="default" r:id="rId5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7A39" w:rsidRDefault="00687A39" w:rsidP="00233C08">
      <w:r>
        <w:separator/>
      </w:r>
    </w:p>
  </w:endnote>
  <w:endnote w:type="continuationSeparator" w:id="0">
    <w:p w:rsidR="00687A39" w:rsidRDefault="00687A39" w:rsidP="00233C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7997154"/>
      <w:docPartObj>
        <w:docPartGallery w:val="Page Numbers (Bottom of Page)"/>
        <w:docPartUnique/>
      </w:docPartObj>
    </w:sdtPr>
    <w:sdtEndPr>
      <w:rPr>
        <w:noProof/>
      </w:rPr>
    </w:sdtEndPr>
    <w:sdtContent>
      <w:p w:rsidR="00FC1FE9" w:rsidRDefault="00FC1FE9">
        <w:pPr>
          <w:pStyle w:val="Footer"/>
          <w:jc w:val="right"/>
        </w:pPr>
        <w:r>
          <w:fldChar w:fldCharType="begin"/>
        </w:r>
        <w:r>
          <w:instrText xml:space="preserve"> PAGE   \* MERGEFORMAT </w:instrText>
        </w:r>
        <w:r>
          <w:fldChar w:fldCharType="separate"/>
        </w:r>
        <w:r w:rsidR="00C941B9">
          <w:rPr>
            <w:noProof/>
          </w:rPr>
          <w:t>13</w:t>
        </w:r>
        <w:r>
          <w:rPr>
            <w:noProof/>
          </w:rPr>
          <w:fldChar w:fldCharType="end"/>
        </w:r>
      </w:p>
    </w:sdtContent>
  </w:sdt>
  <w:p w:rsidR="00FC1FE9" w:rsidRDefault="00FC1FE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7A39" w:rsidRDefault="00687A39" w:rsidP="00233C08">
      <w:r>
        <w:separator/>
      </w:r>
    </w:p>
  </w:footnote>
  <w:footnote w:type="continuationSeparator" w:id="0">
    <w:p w:rsidR="00687A39" w:rsidRDefault="00687A39" w:rsidP="00233C0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415F88"/>
    <w:multiLevelType w:val="hybridMultilevel"/>
    <w:tmpl w:val="4532D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71332F"/>
    <w:multiLevelType w:val="hybridMultilevel"/>
    <w:tmpl w:val="C3C86F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70551A7"/>
    <w:multiLevelType w:val="hybridMultilevel"/>
    <w:tmpl w:val="76A8A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C80BD6"/>
    <w:multiLevelType w:val="hybridMultilevel"/>
    <w:tmpl w:val="83747BF6"/>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 w15:restartNumberingAfterBreak="0">
    <w:nsid w:val="6EFB7276"/>
    <w:multiLevelType w:val="hybridMultilevel"/>
    <w:tmpl w:val="F5206870"/>
    <w:lvl w:ilvl="0" w:tplc="0409000F">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 w15:restartNumberingAfterBreak="0">
    <w:nsid w:val="7756712D"/>
    <w:multiLevelType w:val="hybridMultilevel"/>
    <w:tmpl w:val="57A4C6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F287BF8"/>
    <w:multiLevelType w:val="hybridMultilevel"/>
    <w:tmpl w:val="57F6CB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6"/>
  </w:num>
  <w:num w:numId="4">
    <w:abstractNumId w:val="0"/>
  </w:num>
  <w:num w:numId="5">
    <w:abstractNumId w:val="2"/>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D1B"/>
    <w:rsid w:val="00000405"/>
    <w:rsid w:val="00007BF0"/>
    <w:rsid w:val="00021A8E"/>
    <w:rsid w:val="0003356B"/>
    <w:rsid w:val="000B65A0"/>
    <w:rsid w:val="000F5BE2"/>
    <w:rsid w:val="00101791"/>
    <w:rsid w:val="00147D1B"/>
    <w:rsid w:val="00181CD5"/>
    <w:rsid w:val="001B4162"/>
    <w:rsid w:val="001C71AC"/>
    <w:rsid w:val="00233C08"/>
    <w:rsid w:val="002413D6"/>
    <w:rsid w:val="002546A8"/>
    <w:rsid w:val="00265243"/>
    <w:rsid w:val="002C0755"/>
    <w:rsid w:val="002F5F62"/>
    <w:rsid w:val="003062BB"/>
    <w:rsid w:val="0033786B"/>
    <w:rsid w:val="0034691A"/>
    <w:rsid w:val="00357514"/>
    <w:rsid w:val="00377B03"/>
    <w:rsid w:val="003E4B53"/>
    <w:rsid w:val="003E4F57"/>
    <w:rsid w:val="003E6ED8"/>
    <w:rsid w:val="003F1515"/>
    <w:rsid w:val="003F6499"/>
    <w:rsid w:val="003F79F8"/>
    <w:rsid w:val="00430891"/>
    <w:rsid w:val="00445306"/>
    <w:rsid w:val="004A15EB"/>
    <w:rsid w:val="004B7A33"/>
    <w:rsid w:val="00526B43"/>
    <w:rsid w:val="00554472"/>
    <w:rsid w:val="00557555"/>
    <w:rsid w:val="00575198"/>
    <w:rsid w:val="00584176"/>
    <w:rsid w:val="00593B6B"/>
    <w:rsid w:val="005A280F"/>
    <w:rsid w:val="005B62F3"/>
    <w:rsid w:val="005E2771"/>
    <w:rsid w:val="005F3491"/>
    <w:rsid w:val="005F4139"/>
    <w:rsid w:val="0060125C"/>
    <w:rsid w:val="0066243D"/>
    <w:rsid w:val="006727B1"/>
    <w:rsid w:val="00687A39"/>
    <w:rsid w:val="006E12EF"/>
    <w:rsid w:val="00700BB1"/>
    <w:rsid w:val="007129C5"/>
    <w:rsid w:val="007305B7"/>
    <w:rsid w:val="0074344D"/>
    <w:rsid w:val="00761580"/>
    <w:rsid w:val="007800E4"/>
    <w:rsid w:val="007970EE"/>
    <w:rsid w:val="007B13A3"/>
    <w:rsid w:val="007B4351"/>
    <w:rsid w:val="007B53DC"/>
    <w:rsid w:val="007C446A"/>
    <w:rsid w:val="007E2118"/>
    <w:rsid w:val="007E29C7"/>
    <w:rsid w:val="007F7F1A"/>
    <w:rsid w:val="0084672C"/>
    <w:rsid w:val="008E6CFF"/>
    <w:rsid w:val="00916920"/>
    <w:rsid w:val="00923FD7"/>
    <w:rsid w:val="009274BF"/>
    <w:rsid w:val="00927F1F"/>
    <w:rsid w:val="00964E86"/>
    <w:rsid w:val="00977635"/>
    <w:rsid w:val="009862A2"/>
    <w:rsid w:val="009C6A20"/>
    <w:rsid w:val="00A039CE"/>
    <w:rsid w:val="00A623AA"/>
    <w:rsid w:val="00A73EDA"/>
    <w:rsid w:val="00A96CC8"/>
    <w:rsid w:val="00AB02A4"/>
    <w:rsid w:val="00AB481A"/>
    <w:rsid w:val="00AC748F"/>
    <w:rsid w:val="00AE28AB"/>
    <w:rsid w:val="00B2006D"/>
    <w:rsid w:val="00B321E8"/>
    <w:rsid w:val="00B3483A"/>
    <w:rsid w:val="00B41A0F"/>
    <w:rsid w:val="00B707F3"/>
    <w:rsid w:val="00B74A13"/>
    <w:rsid w:val="00BD23F9"/>
    <w:rsid w:val="00C13453"/>
    <w:rsid w:val="00C31975"/>
    <w:rsid w:val="00C7041C"/>
    <w:rsid w:val="00C941B9"/>
    <w:rsid w:val="00CA4A9E"/>
    <w:rsid w:val="00CA6402"/>
    <w:rsid w:val="00CB6EFC"/>
    <w:rsid w:val="00CC6739"/>
    <w:rsid w:val="00CD6A92"/>
    <w:rsid w:val="00CE23C9"/>
    <w:rsid w:val="00D17D5C"/>
    <w:rsid w:val="00D2126D"/>
    <w:rsid w:val="00D8128C"/>
    <w:rsid w:val="00D97376"/>
    <w:rsid w:val="00DE308E"/>
    <w:rsid w:val="00DF1CBD"/>
    <w:rsid w:val="00DF3CFD"/>
    <w:rsid w:val="00E0056D"/>
    <w:rsid w:val="00E202A9"/>
    <w:rsid w:val="00EA3CF3"/>
    <w:rsid w:val="00EB141A"/>
    <w:rsid w:val="00EC2816"/>
    <w:rsid w:val="00F718B4"/>
    <w:rsid w:val="00FB0BFD"/>
    <w:rsid w:val="00FB6993"/>
    <w:rsid w:val="00FC1D83"/>
    <w:rsid w:val="00FC1FE9"/>
    <w:rsid w:val="00FD3A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6FAA505E"/>
  <w15:docId w15:val="{0AC885B8-271B-4F14-B608-7480C146B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B6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47D1B"/>
    <w:pPr>
      <w:autoSpaceDE w:val="0"/>
      <w:autoSpaceDN w:val="0"/>
      <w:adjustRightInd w:val="0"/>
      <w:jc w:val="left"/>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147D1B"/>
    <w:rPr>
      <w:rFonts w:ascii="Tahoma" w:hAnsi="Tahoma" w:cs="Tahoma"/>
      <w:sz w:val="16"/>
      <w:szCs w:val="16"/>
    </w:rPr>
  </w:style>
  <w:style w:type="character" w:customStyle="1" w:styleId="BalloonTextChar">
    <w:name w:val="Balloon Text Char"/>
    <w:basedOn w:val="DefaultParagraphFont"/>
    <w:link w:val="BalloonText"/>
    <w:uiPriority w:val="99"/>
    <w:semiHidden/>
    <w:rsid w:val="00147D1B"/>
    <w:rPr>
      <w:rFonts w:ascii="Tahoma" w:hAnsi="Tahoma" w:cs="Tahoma"/>
      <w:sz w:val="16"/>
      <w:szCs w:val="16"/>
    </w:rPr>
  </w:style>
  <w:style w:type="character" w:styleId="Hyperlink">
    <w:name w:val="Hyperlink"/>
    <w:basedOn w:val="DefaultParagraphFont"/>
    <w:uiPriority w:val="99"/>
    <w:unhideWhenUsed/>
    <w:rsid w:val="00430891"/>
    <w:rPr>
      <w:color w:val="0000FF" w:themeColor="hyperlink"/>
      <w:u w:val="single"/>
    </w:rPr>
  </w:style>
  <w:style w:type="paragraph" w:styleId="NoSpacing">
    <w:name w:val="No Spacing"/>
    <w:link w:val="NoSpacingChar"/>
    <w:uiPriority w:val="1"/>
    <w:qFormat/>
    <w:rsid w:val="00233C08"/>
    <w:pPr>
      <w:jc w:val="left"/>
    </w:pPr>
    <w:rPr>
      <w:rFonts w:eastAsiaTheme="minorEastAsia"/>
      <w:lang w:eastAsia="ja-JP"/>
    </w:rPr>
  </w:style>
  <w:style w:type="character" w:customStyle="1" w:styleId="NoSpacingChar">
    <w:name w:val="No Spacing Char"/>
    <w:basedOn w:val="DefaultParagraphFont"/>
    <w:link w:val="NoSpacing"/>
    <w:uiPriority w:val="1"/>
    <w:rsid w:val="00233C08"/>
    <w:rPr>
      <w:rFonts w:eastAsiaTheme="minorEastAsia"/>
      <w:lang w:eastAsia="ja-JP"/>
    </w:rPr>
  </w:style>
  <w:style w:type="paragraph" w:styleId="Header">
    <w:name w:val="header"/>
    <w:basedOn w:val="Normal"/>
    <w:link w:val="HeaderChar"/>
    <w:uiPriority w:val="99"/>
    <w:unhideWhenUsed/>
    <w:rsid w:val="00233C08"/>
    <w:pPr>
      <w:tabs>
        <w:tab w:val="center" w:pos="4680"/>
        <w:tab w:val="right" w:pos="9360"/>
      </w:tabs>
    </w:pPr>
  </w:style>
  <w:style w:type="character" w:customStyle="1" w:styleId="HeaderChar">
    <w:name w:val="Header Char"/>
    <w:basedOn w:val="DefaultParagraphFont"/>
    <w:link w:val="Header"/>
    <w:uiPriority w:val="99"/>
    <w:rsid w:val="00233C08"/>
  </w:style>
  <w:style w:type="paragraph" w:styleId="Footer">
    <w:name w:val="footer"/>
    <w:basedOn w:val="Normal"/>
    <w:link w:val="FooterChar"/>
    <w:uiPriority w:val="99"/>
    <w:unhideWhenUsed/>
    <w:rsid w:val="00233C08"/>
    <w:pPr>
      <w:tabs>
        <w:tab w:val="center" w:pos="4680"/>
        <w:tab w:val="right" w:pos="9360"/>
      </w:tabs>
    </w:pPr>
  </w:style>
  <w:style w:type="character" w:customStyle="1" w:styleId="FooterChar">
    <w:name w:val="Footer Char"/>
    <w:basedOn w:val="DefaultParagraphFont"/>
    <w:link w:val="Footer"/>
    <w:uiPriority w:val="99"/>
    <w:rsid w:val="00233C08"/>
  </w:style>
  <w:style w:type="character" w:styleId="FollowedHyperlink">
    <w:name w:val="FollowedHyperlink"/>
    <w:basedOn w:val="DefaultParagraphFont"/>
    <w:uiPriority w:val="99"/>
    <w:semiHidden/>
    <w:unhideWhenUsed/>
    <w:rsid w:val="005A280F"/>
    <w:rPr>
      <w:color w:val="800080" w:themeColor="followedHyperlink"/>
      <w:u w:val="single"/>
    </w:rPr>
  </w:style>
  <w:style w:type="paragraph" w:styleId="ListParagraph">
    <w:name w:val="List Paragraph"/>
    <w:basedOn w:val="Normal"/>
    <w:uiPriority w:val="34"/>
    <w:qFormat/>
    <w:rsid w:val="005841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4403756">
      <w:bodyDiv w:val="1"/>
      <w:marLeft w:val="0"/>
      <w:marRight w:val="0"/>
      <w:marTop w:val="0"/>
      <w:marBottom w:val="0"/>
      <w:divBdr>
        <w:top w:val="none" w:sz="0" w:space="0" w:color="auto"/>
        <w:left w:val="none" w:sz="0" w:space="0" w:color="auto"/>
        <w:bottom w:val="none" w:sz="0" w:space="0" w:color="auto"/>
        <w:right w:val="none" w:sz="0" w:space="0" w:color="auto"/>
      </w:divBdr>
      <w:divsChild>
        <w:div w:id="273296507">
          <w:marLeft w:val="-2655"/>
          <w:marRight w:val="0"/>
          <w:marTop w:val="0"/>
          <w:marBottom w:val="0"/>
          <w:divBdr>
            <w:top w:val="single" w:sz="24" w:space="0" w:color="CCCCCC"/>
            <w:left w:val="single" w:sz="24" w:space="0" w:color="CCCCCC"/>
            <w:bottom w:val="single" w:sz="24" w:space="0" w:color="CCCCCC"/>
            <w:right w:val="single" w:sz="24" w:space="0" w:color="CCCCCC"/>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file:///G:\Desktop\www.sacs.org" TargetMode="External"/><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image" Target="media/image5.png"/><Relationship Id="rId34" Type="http://schemas.openxmlformats.org/officeDocument/2006/relationships/hyperlink" Target="mailto:terri.lebrun@kctcs.edu." TargetMode="External"/><Relationship Id="rId42" Type="http://schemas.openxmlformats.org/officeDocument/2006/relationships/hyperlink" Target="http://bigsandy.kctcs.edu" TargetMode="External"/><Relationship Id="rId47" Type="http://schemas.openxmlformats.org/officeDocument/2006/relationships/hyperlink" Target="http://www.bls.gov/ooh/healthcare/respiratory-therapists.htm" TargetMode="External"/><Relationship Id="rId50" Type="http://schemas.openxmlformats.org/officeDocument/2006/relationships/hyperlink" Target="https://bigsandy.kctcs.edu/education-training/program-finder/respiratory-care.aspx" TargetMode="External"/><Relationship Id="rId55" Type="http://schemas.openxmlformats.org/officeDocument/2006/relationships/hyperlink" Target="http://www.coarc.com/" TargetMode="External"/><Relationship Id="rId7" Type="http://schemas.openxmlformats.org/officeDocument/2006/relationships/footnotes" Target="footnotes.xml"/><Relationship Id="rId12" Type="http://schemas.openxmlformats.org/officeDocument/2006/relationships/hyperlink" Target="file:///G:\Desktop\www.kctcs.edu" TargetMode="External"/><Relationship Id="rId17" Type="http://schemas.openxmlformats.org/officeDocument/2006/relationships/hyperlink" Target="file:///G:\Desktop\www.sacs.org" TargetMode="External"/><Relationship Id="rId25" Type="http://schemas.openxmlformats.org/officeDocument/2006/relationships/image" Target="media/image8.png"/><Relationship Id="rId33" Type="http://schemas.openxmlformats.org/officeDocument/2006/relationships/hyperlink" Target="mailto:melissa.skeens@kctcs.edu" TargetMode="External"/><Relationship Id="rId38" Type="http://schemas.microsoft.com/office/2007/relationships/hdphoto" Target="media/hdphoto7.wdp"/><Relationship Id="rId46" Type="http://schemas.openxmlformats.org/officeDocument/2006/relationships/hyperlink" Target="http://www.nbrc.org"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coarc.com" TargetMode="External"/><Relationship Id="rId20" Type="http://schemas.microsoft.com/office/2007/relationships/hdphoto" Target="media/hdphoto2.wdp"/><Relationship Id="rId29" Type="http://schemas.openxmlformats.org/officeDocument/2006/relationships/image" Target="media/image11.emf"/><Relationship Id="rId41" Type="http://schemas.openxmlformats.org/officeDocument/2006/relationships/hyperlink" Target="https://bigsandy.kctcs.edu/admissions/" TargetMode="External"/><Relationship Id="rId54" Type="http://schemas.openxmlformats.org/officeDocument/2006/relationships/hyperlink" Target="http://aarc.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7.png"/><Relationship Id="rId32" Type="http://schemas.microsoft.com/office/2007/relationships/hdphoto" Target="media/hdphoto5.wdp"/><Relationship Id="rId37" Type="http://schemas.openxmlformats.org/officeDocument/2006/relationships/image" Target="media/image15.png"/><Relationship Id="rId40" Type="http://schemas.microsoft.com/office/2007/relationships/hdphoto" Target="media/hdphoto8.wdp"/><Relationship Id="rId45" Type="http://schemas.openxmlformats.org/officeDocument/2006/relationships/hyperlink" Target="https://bigsandy.kctcs.edu/affording-college/tuition-costs/tuition-fees.aspx" TargetMode="External"/><Relationship Id="rId53" Type="http://schemas.openxmlformats.org/officeDocument/2006/relationships/hyperlink" Target="http://www.nbrc.org/" TargetMode="External"/><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coarc.com" TargetMode="External"/><Relationship Id="rId23" Type="http://schemas.openxmlformats.org/officeDocument/2006/relationships/image" Target="media/image6.png"/><Relationship Id="rId28" Type="http://schemas.openxmlformats.org/officeDocument/2006/relationships/image" Target="media/image10.jpeg"/><Relationship Id="rId36" Type="http://schemas.microsoft.com/office/2007/relationships/hdphoto" Target="media/hdphoto6.wdp"/><Relationship Id="rId49" Type="http://schemas.openxmlformats.org/officeDocument/2006/relationships/hyperlink" Target="mailto:terri.lebrun@kctcs.edu" TargetMode="External"/><Relationship Id="rId57" Type="http://schemas.microsoft.com/office/2007/relationships/hdphoto" Target="media/hdphoto9.wdp"/><Relationship Id="rId10" Type="http://schemas.microsoft.com/office/2007/relationships/hdphoto" Target="media/hdphoto1.wdp"/><Relationship Id="rId19" Type="http://schemas.openxmlformats.org/officeDocument/2006/relationships/image" Target="media/image4.jpeg"/><Relationship Id="rId31" Type="http://schemas.openxmlformats.org/officeDocument/2006/relationships/image" Target="media/image13.png"/><Relationship Id="rId44" Type="http://schemas.openxmlformats.org/officeDocument/2006/relationships/hyperlink" Target="https://www.coarc.com/CoARC/media/images/2017-CoARC-Report-on-Accreditation-4-3-18.pdf" TargetMode="External"/><Relationship Id="rId52" Type="http://schemas.openxmlformats.org/officeDocument/2006/relationships/hyperlink" Target="http://www.ksrc.com/" TargetMode="External"/><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file:///G:\Desktop\www.kctcs.edu" TargetMode="External"/><Relationship Id="rId22" Type="http://schemas.microsoft.com/office/2007/relationships/hdphoto" Target="media/hdphoto3.wdp"/><Relationship Id="rId27" Type="http://schemas.microsoft.com/office/2007/relationships/hdphoto" Target="media/hdphoto4.wdp"/><Relationship Id="rId30" Type="http://schemas.openxmlformats.org/officeDocument/2006/relationships/image" Target="media/image12.jpeg"/><Relationship Id="rId35" Type="http://schemas.openxmlformats.org/officeDocument/2006/relationships/image" Target="media/image14.png"/><Relationship Id="rId43" Type="http://schemas.openxmlformats.org/officeDocument/2006/relationships/hyperlink" Target="https://www.coarc.com/" TargetMode="External"/><Relationship Id="rId48" Type="http://schemas.openxmlformats.org/officeDocument/2006/relationships/hyperlink" Target="mailto:melissa.skeens@kctcs.edu" TargetMode="External"/><Relationship Id="rId56" Type="http://schemas.openxmlformats.org/officeDocument/2006/relationships/image" Target="media/image17.png"/><Relationship Id="rId8" Type="http://schemas.openxmlformats.org/officeDocument/2006/relationships/endnotes" Target="endnotes.xml"/><Relationship Id="rId51" Type="http://schemas.openxmlformats.org/officeDocument/2006/relationships/hyperlink" Target="http://kbrc.ky.gov/" TargetMode="Externa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016</PublishDate>
  <Abstract>Big Sandy Community and Technical College does not discriminate based on race, color, religion, national origin, sex, disability, or age in their programs or activities. The following person has been designated to handle inquiries regarding non-discrimination policies: Bryen Goble, Human Resources Director, One Bert T. Combs Dr., Prestonsburg, KY 41653; 606-886-3863, ext. 65371.</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6766BC-83F4-4913-A368-B708E2649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14</Pages>
  <Words>4504</Words>
  <Characters>25675</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Respiratory Therapist Program Information</vt:lpstr>
    </vt:vector>
  </TitlesOfParts>
  <Company/>
  <LinksUpToDate>false</LinksUpToDate>
  <CharactersWithSpaces>30119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Respiratory Therapist Program Information</dc:title>
  <dc:subject>Big Sandy Comunity and Technical College is a member of the Kentucky Community &amp; Technical College System (KCTCS)  www.kctcs.edu</dc:subject>
  <dc:creator>mskeens0004</dc:creator>
  <cp:lastModifiedBy>Skeens, Melissa B (Big Sandy)</cp:lastModifiedBy>
  <cp:revision>6</cp:revision>
  <cp:lastPrinted>2013-08-12T15:49:00Z</cp:lastPrinted>
  <dcterms:created xsi:type="dcterms:W3CDTF">2018-09-04T16:58:00Z</dcterms:created>
  <dcterms:modified xsi:type="dcterms:W3CDTF">2018-09-04T19:52:00Z</dcterms:modified>
</cp:coreProperties>
</file>